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C5" w:rsidRPr="001E0C3E" w:rsidRDefault="0023287A" w:rsidP="001E0C3E">
      <w:pPr>
        <w:snapToGrid w:val="0"/>
        <w:spacing w:line="0" w:lineRule="atLeast"/>
        <w:jc w:val="center"/>
        <w:rPr>
          <w:rFonts w:ascii="游ゴシック" w:eastAsia="游ゴシック" w:hAnsi="游ゴシック"/>
          <w:b/>
          <w:color w:val="000000" w:themeColor="text1"/>
          <w:sz w:val="28"/>
        </w:rPr>
      </w:pPr>
      <w:r w:rsidRPr="001E0C3E">
        <w:rPr>
          <w:rFonts w:ascii="游ゴシック" w:eastAsia="游ゴシック" w:hAnsi="游ゴシック" w:hint="eastAsia"/>
          <w:b/>
          <w:color w:val="000000" w:themeColor="text1"/>
          <w:sz w:val="28"/>
        </w:rPr>
        <w:t>令和</w:t>
      </w:r>
      <w:r w:rsidR="008411C7">
        <w:rPr>
          <w:rFonts w:ascii="游ゴシック" w:eastAsia="游ゴシック" w:hAnsi="游ゴシック" w:hint="eastAsia"/>
          <w:b/>
          <w:color w:val="000000" w:themeColor="text1"/>
          <w:sz w:val="28"/>
        </w:rPr>
        <w:t>6</w:t>
      </w:r>
      <w:r w:rsidR="00E3619A" w:rsidRPr="001E0C3E">
        <w:rPr>
          <w:rFonts w:ascii="游ゴシック" w:eastAsia="游ゴシック" w:hAnsi="游ゴシック" w:hint="eastAsia"/>
          <w:b/>
          <w:color w:val="000000" w:themeColor="text1"/>
          <w:sz w:val="28"/>
        </w:rPr>
        <w:t xml:space="preserve">年度前期　</w:t>
      </w:r>
      <w:r w:rsidR="004067C5" w:rsidRPr="001E0C3E">
        <w:rPr>
          <w:rFonts w:ascii="游ゴシック" w:eastAsia="游ゴシック" w:hAnsi="游ゴシック" w:hint="eastAsia"/>
          <w:b/>
          <w:color w:val="000000" w:themeColor="text1"/>
          <w:sz w:val="28"/>
        </w:rPr>
        <w:t>大学院国際実践教育修了認定等の申請について</w:t>
      </w:r>
    </w:p>
    <w:p w:rsidR="001D0A1E" w:rsidRPr="001E0C3E" w:rsidRDefault="001D0A1E" w:rsidP="001E0C3E">
      <w:pPr>
        <w:snapToGrid w:val="0"/>
        <w:spacing w:line="0" w:lineRule="atLeast"/>
        <w:rPr>
          <w:rFonts w:ascii="游ゴシック" w:eastAsia="游ゴシック" w:hAnsi="游ゴシック"/>
          <w:color w:val="595959" w:themeColor="text1" w:themeTint="A6"/>
        </w:rPr>
      </w:pPr>
    </w:p>
    <w:p w:rsidR="006E1989" w:rsidRPr="001E0C3E" w:rsidRDefault="006E1989" w:rsidP="001E0C3E">
      <w:pPr>
        <w:snapToGrid w:val="0"/>
        <w:spacing w:line="0" w:lineRule="atLeast"/>
        <w:ind w:firstLineChars="100" w:firstLine="210"/>
        <w:rPr>
          <w:rFonts w:ascii="游ゴシック" w:eastAsia="游ゴシック" w:hAnsi="游ゴシック"/>
          <w:color w:val="0070C0"/>
          <w:szCs w:val="24"/>
        </w:rPr>
      </w:pPr>
      <w:r w:rsidRPr="001E0C3E">
        <w:rPr>
          <w:rFonts w:ascii="游ゴシック" w:eastAsia="游ゴシック" w:hAnsi="游ゴシック" w:hint="eastAsia"/>
          <w:color w:val="0070C0"/>
          <w:szCs w:val="24"/>
        </w:rPr>
        <w:t>この度</w:t>
      </w:r>
      <w:r w:rsidR="00A21F0E" w:rsidRPr="001E0C3E">
        <w:rPr>
          <w:rFonts w:ascii="游ゴシック" w:eastAsia="游ゴシック" w:hAnsi="游ゴシック" w:hint="eastAsia"/>
          <w:color w:val="0070C0"/>
          <w:szCs w:val="24"/>
        </w:rPr>
        <w:t>，</w:t>
      </w:r>
      <w:r w:rsidR="004915F1" w:rsidRPr="001E0C3E">
        <w:rPr>
          <w:rFonts w:ascii="游ゴシック" w:eastAsia="游ゴシック" w:hAnsi="游ゴシック" w:hint="eastAsia"/>
          <w:color w:val="0070C0"/>
          <w:szCs w:val="24"/>
        </w:rPr>
        <w:t>大学院国際実践教育</w:t>
      </w:r>
      <w:r w:rsidR="0098512D" w:rsidRPr="001E0C3E">
        <w:rPr>
          <w:rFonts w:ascii="游ゴシック" w:eastAsia="游ゴシック" w:hAnsi="游ゴシック" w:hint="eastAsia"/>
          <w:color w:val="0070C0"/>
          <w:szCs w:val="24"/>
        </w:rPr>
        <w:t>の</w:t>
      </w:r>
      <w:r w:rsidRPr="001E0C3E">
        <w:rPr>
          <w:rFonts w:ascii="游ゴシック" w:eastAsia="游ゴシック" w:hAnsi="游ゴシック" w:hint="eastAsia"/>
          <w:color w:val="0070C0"/>
          <w:szCs w:val="24"/>
        </w:rPr>
        <w:t>修了</w:t>
      </w:r>
      <w:r w:rsidR="00BF089A" w:rsidRPr="001E0C3E">
        <w:rPr>
          <w:rFonts w:ascii="游ゴシック" w:eastAsia="游ゴシック" w:hAnsi="游ゴシック" w:hint="eastAsia"/>
          <w:color w:val="0070C0"/>
          <w:szCs w:val="24"/>
        </w:rPr>
        <w:t>認定</w:t>
      </w:r>
      <w:r w:rsidR="0098512D" w:rsidRPr="001E0C3E">
        <w:rPr>
          <w:rFonts w:ascii="游ゴシック" w:eastAsia="游ゴシック" w:hAnsi="游ゴシック" w:hint="eastAsia"/>
          <w:color w:val="0070C0"/>
          <w:szCs w:val="24"/>
        </w:rPr>
        <w:t>及び履修証明</w:t>
      </w:r>
      <w:r w:rsidR="004915F1" w:rsidRPr="001E0C3E">
        <w:rPr>
          <w:rFonts w:ascii="游ゴシック" w:eastAsia="游ゴシック" w:hAnsi="游ゴシック" w:hint="eastAsia"/>
          <w:color w:val="0070C0"/>
          <w:szCs w:val="24"/>
        </w:rPr>
        <w:t>取得</w:t>
      </w:r>
      <w:r w:rsidR="000B254E" w:rsidRPr="001E0C3E">
        <w:rPr>
          <w:rFonts w:ascii="游ゴシック" w:eastAsia="游ゴシック" w:hAnsi="游ゴシック" w:hint="eastAsia"/>
          <w:color w:val="0070C0"/>
          <w:szCs w:val="24"/>
        </w:rPr>
        <w:t>の</w:t>
      </w:r>
      <w:r w:rsidRPr="001E0C3E">
        <w:rPr>
          <w:rFonts w:ascii="游ゴシック" w:eastAsia="游ゴシック" w:hAnsi="游ゴシック" w:hint="eastAsia"/>
          <w:color w:val="0070C0"/>
          <w:szCs w:val="24"/>
        </w:rPr>
        <w:t>申請</w:t>
      </w:r>
      <w:r w:rsidR="00FA2692" w:rsidRPr="001E0C3E">
        <w:rPr>
          <w:rFonts w:ascii="游ゴシック" w:eastAsia="游ゴシック" w:hAnsi="游ゴシック" w:hint="eastAsia"/>
          <w:color w:val="0070C0"/>
          <w:szCs w:val="24"/>
        </w:rPr>
        <w:t>を受付けます。</w:t>
      </w:r>
      <w:r w:rsidR="004915F1" w:rsidRPr="001E0C3E">
        <w:rPr>
          <w:rFonts w:ascii="游ゴシック" w:eastAsia="游ゴシック" w:hAnsi="游ゴシック" w:hint="eastAsia"/>
          <w:color w:val="0070C0"/>
          <w:szCs w:val="24"/>
        </w:rPr>
        <w:t>大学院国際実践教育の</w:t>
      </w:r>
      <w:r w:rsidR="00FA2692" w:rsidRPr="001E0C3E">
        <w:rPr>
          <w:rFonts w:ascii="游ゴシック" w:eastAsia="游ゴシック" w:hAnsi="游ゴシック" w:hint="eastAsia"/>
          <w:color w:val="0070C0"/>
          <w:szCs w:val="24"/>
        </w:rPr>
        <w:t>修了</w:t>
      </w:r>
      <w:r w:rsidR="008411C7">
        <w:rPr>
          <w:rFonts w:ascii="游ゴシック" w:eastAsia="游ゴシック" w:hAnsi="游ゴシック" w:hint="eastAsia"/>
          <w:color w:val="0070C0"/>
          <w:szCs w:val="24"/>
        </w:rPr>
        <w:t>または履修証明</w:t>
      </w:r>
      <w:r w:rsidR="008B2B1C" w:rsidRPr="001E0C3E">
        <w:rPr>
          <w:rFonts w:ascii="游ゴシック" w:eastAsia="游ゴシック" w:hAnsi="游ゴシック" w:hint="eastAsia"/>
          <w:color w:val="0070C0"/>
          <w:szCs w:val="24"/>
        </w:rPr>
        <w:t>取得（以下</w:t>
      </w:r>
      <w:r w:rsidR="00A21F0E" w:rsidRPr="001E0C3E">
        <w:rPr>
          <w:rFonts w:ascii="游ゴシック" w:eastAsia="游ゴシック" w:hAnsi="游ゴシック" w:hint="eastAsia"/>
          <w:color w:val="0070C0"/>
          <w:szCs w:val="24"/>
        </w:rPr>
        <w:t>，</w:t>
      </w:r>
      <w:r w:rsidR="008B2B1C" w:rsidRPr="001E0C3E">
        <w:rPr>
          <w:rFonts w:ascii="游ゴシック" w:eastAsia="游ゴシック" w:hAnsi="游ゴシック" w:hint="eastAsia"/>
          <w:color w:val="0070C0"/>
          <w:szCs w:val="24"/>
        </w:rPr>
        <w:t>「修了等」という</w:t>
      </w:r>
      <w:r w:rsidR="00054BF7" w:rsidRPr="001E0C3E">
        <w:rPr>
          <w:rFonts w:ascii="游ゴシック" w:eastAsia="游ゴシック" w:hAnsi="游ゴシック" w:hint="eastAsia"/>
          <w:color w:val="0070C0"/>
          <w:szCs w:val="24"/>
        </w:rPr>
        <w:t>。</w:t>
      </w:r>
      <w:r w:rsidR="008B2B1C" w:rsidRPr="001E0C3E">
        <w:rPr>
          <w:rFonts w:ascii="游ゴシック" w:eastAsia="游ゴシック" w:hAnsi="游ゴシック" w:hint="eastAsia"/>
          <w:color w:val="0070C0"/>
          <w:szCs w:val="24"/>
        </w:rPr>
        <w:t>）</w:t>
      </w:r>
      <w:r w:rsidR="00A238CB" w:rsidRPr="001E0C3E">
        <w:rPr>
          <w:rFonts w:ascii="游ゴシック" w:eastAsia="游ゴシック" w:hAnsi="游ゴシック" w:hint="eastAsia"/>
          <w:color w:val="0070C0"/>
          <w:szCs w:val="24"/>
        </w:rPr>
        <w:t>の</w:t>
      </w:r>
      <w:r w:rsidR="00FA2692" w:rsidRPr="001E0C3E">
        <w:rPr>
          <w:rFonts w:ascii="游ゴシック" w:eastAsia="游ゴシック" w:hAnsi="游ゴシック" w:hint="eastAsia"/>
          <w:color w:val="0070C0"/>
          <w:szCs w:val="24"/>
        </w:rPr>
        <w:t>要件を満たし</w:t>
      </w:r>
      <w:r w:rsidR="00A21F0E" w:rsidRPr="001E0C3E">
        <w:rPr>
          <w:rFonts w:ascii="游ゴシック" w:eastAsia="游ゴシック" w:hAnsi="游ゴシック" w:hint="eastAsia"/>
          <w:color w:val="0070C0"/>
          <w:szCs w:val="24"/>
        </w:rPr>
        <w:t>，</w:t>
      </w:r>
      <w:r w:rsidRPr="001E0C3E">
        <w:rPr>
          <w:rFonts w:ascii="游ゴシック" w:eastAsia="游ゴシック" w:hAnsi="游ゴシック" w:hint="eastAsia"/>
          <w:color w:val="0070C0"/>
          <w:szCs w:val="24"/>
        </w:rPr>
        <w:t>修了</w:t>
      </w:r>
      <w:r w:rsidR="004915F1" w:rsidRPr="001E0C3E">
        <w:rPr>
          <w:rFonts w:ascii="游ゴシック" w:eastAsia="游ゴシック" w:hAnsi="游ゴシック" w:hint="eastAsia"/>
          <w:color w:val="0070C0"/>
          <w:szCs w:val="24"/>
        </w:rPr>
        <w:t>等</w:t>
      </w:r>
      <w:r w:rsidR="00054BF7" w:rsidRPr="001E0C3E">
        <w:rPr>
          <w:rFonts w:ascii="游ゴシック" w:eastAsia="游ゴシック" w:hAnsi="游ゴシック" w:hint="eastAsia"/>
          <w:color w:val="0070C0"/>
          <w:szCs w:val="24"/>
        </w:rPr>
        <w:t>の認定</w:t>
      </w:r>
      <w:r w:rsidRPr="001E0C3E">
        <w:rPr>
          <w:rFonts w:ascii="游ゴシック" w:eastAsia="游ゴシック" w:hAnsi="游ゴシック" w:hint="eastAsia"/>
          <w:color w:val="0070C0"/>
          <w:szCs w:val="24"/>
        </w:rPr>
        <w:t>を受けることを希望する学生は</w:t>
      </w:r>
      <w:r w:rsidR="00A21F0E" w:rsidRPr="001E0C3E">
        <w:rPr>
          <w:rFonts w:ascii="游ゴシック" w:eastAsia="游ゴシック" w:hAnsi="游ゴシック" w:hint="eastAsia"/>
          <w:color w:val="0070C0"/>
          <w:szCs w:val="24"/>
        </w:rPr>
        <w:t>，</w:t>
      </w:r>
      <w:r w:rsidRPr="001E0C3E">
        <w:rPr>
          <w:rFonts w:ascii="游ゴシック" w:eastAsia="游ゴシック" w:hAnsi="游ゴシック" w:hint="eastAsia"/>
          <w:color w:val="0070C0"/>
          <w:szCs w:val="24"/>
        </w:rPr>
        <w:t>以下の要領に基づき申請して下さい。</w:t>
      </w:r>
    </w:p>
    <w:p w:rsidR="00F0306A" w:rsidRPr="001E0C3E" w:rsidRDefault="009079AB" w:rsidP="001E0C3E">
      <w:pPr>
        <w:snapToGrid w:val="0"/>
        <w:spacing w:line="0" w:lineRule="atLeast"/>
        <w:ind w:firstLineChars="100" w:firstLine="210"/>
        <w:rPr>
          <w:rFonts w:ascii="游ゴシック" w:eastAsia="游ゴシック" w:hAnsi="游ゴシック"/>
          <w:color w:val="FF0000"/>
          <w:szCs w:val="24"/>
        </w:rPr>
      </w:pPr>
      <w:r w:rsidRPr="001E0C3E">
        <w:rPr>
          <w:rFonts w:ascii="游ゴシック" w:eastAsia="游ゴシック" w:hAnsi="游ゴシック"/>
          <w:noProof/>
          <w:color w:val="595959" w:themeColor="text1" w:themeTint="A6"/>
        </w:rPr>
        <mc:AlternateContent>
          <mc:Choice Requires="wps">
            <w:drawing>
              <wp:anchor distT="0" distB="0" distL="114300" distR="114300" simplePos="0" relativeHeight="251658239" behindDoc="0" locked="0" layoutInCell="1" allowOverlap="1" wp14:anchorId="5CDE065B" wp14:editId="4CA6CA24">
                <wp:simplePos x="0" y="0"/>
                <wp:positionH relativeFrom="column">
                  <wp:posOffset>250190</wp:posOffset>
                </wp:positionH>
                <wp:positionV relativeFrom="paragraph">
                  <wp:posOffset>99060</wp:posOffset>
                </wp:positionV>
                <wp:extent cx="2019300" cy="333375"/>
                <wp:effectExtent l="57150" t="38100" r="76200" b="104775"/>
                <wp:wrapNone/>
                <wp:docPr id="2" name="角丸四角形 2"/>
                <wp:cNvGraphicFramePr/>
                <a:graphic xmlns:a="http://schemas.openxmlformats.org/drawingml/2006/main">
                  <a:graphicData uri="http://schemas.microsoft.com/office/word/2010/wordprocessingShape">
                    <wps:wsp>
                      <wps:cNvSpPr/>
                      <wps:spPr>
                        <a:xfrm>
                          <a:off x="0" y="0"/>
                          <a:ext cx="2019300" cy="3333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F0306A" w:rsidRPr="001E0C3E" w:rsidRDefault="00F0306A" w:rsidP="00F0306A">
                            <w:pPr>
                              <w:spacing w:line="0" w:lineRule="atLeast"/>
                              <w:jc w:val="center"/>
                              <w:rPr>
                                <w:rFonts w:ascii="游ゴシック" w:eastAsia="游ゴシック" w:hAnsi="游ゴシック"/>
                                <w:b/>
                                <w:sz w:val="20"/>
                                <w:szCs w:val="20"/>
                              </w:rPr>
                            </w:pPr>
                            <w:r w:rsidRPr="001E0C3E">
                              <w:rPr>
                                <w:rFonts w:ascii="游ゴシック" w:eastAsia="游ゴシック" w:hAnsi="游ゴシック" w:hint="eastAsia"/>
                                <w:b/>
                                <w:sz w:val="20"/>
                                <w:szCs w:val="20"/>
                              </w:rPr>
                              <w:t>【大学院国際実践教育とは】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E065B" id="角丸四角形 2" o:spid="_x0000_s1026" style="position:absolute;left:0;text-align:left;margin-left:19.7pt;margin-top:7.8pt;width:159pt;height:26.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DifgIAACwFAAAOAAAAZHJzL2Uyb0RvYy54bWysVM1OGzEQvlfqO1i+l00ClBKxQRGIqhKC&#10;CKg4O16brLr2uGMnu+lj9MqNS1+BS9+mSH2Mjr2bBVGkVlVzcGZ2/jzffOODw8ZUbKXQl2BzPtwa&#10;cKashKK0Nzn/eHXy5h1nPghbiAqsyvlaeX44ef3qoHZjNYIFVIVCRkmsH9cu54sQ3DjLvFwoI/wW&#10;OGXJqAGNCKTiTVagqCm7qbLRYPA2qwELhyCV9/T1uDXyScqvtZLhXGuvAqtyTncL6cR0zuOZTQ7E&#10;+AaFW5Syu4b4h1sYUVoq2qc6FkGwJZa/pTKlRPCgw5YEk4HWpVSpB+pmOHjWzeVCOJV6IXC862Hy&#10;/y+tPFvNkJVFzkecWWFoRD+/ff1xf/9we0vCw/c7Noog1c6PyffSzbDTPImx40ajif/UC2sSsOse&#10;WNUEJukj9ba/PSD8Jdm26be3G5Nmj9EOfXivwLAo5BxhaYsLml4CVaxOfWj9N34UHK/UXiJJYV2p&#10;eI/KXihNHVHZYYpOXFJHFbKVIBYIKZUNqSmqn7xjmC6rqg8c/Tmw84+hKvGsD/6Lqn1Eqgw29MGm&#10;tIAvVS8+DTvIdOu/QaDtO0IQmnnTDWcOxZrmitAS3jt5UhKwp8KHmUBiOM2Ctjac06ErqHMOncTZ&#10;AvDLS9+jPxGPrJzVtDE595+XAhVn1QdLlNwf7uzEFUvKzu7eiBR8apk/tdilOQIax5DeByeTGP1D&#10;tRE1grmm5Z7GqmQSVlLtnMuAG+UotJtMz4NU02lyo7VyIpzaSyc3BIicuWquBbqOXYF4eQab7RLj&#10;Z/xqfeNoLEyXAXSZyBchbnHtoKeVTBzuno+480/15PX4yE1+AQAA//8DAFBLAwQUAAYACAAAACEA&#10;R9XC/t4AAAAIAQAADwAAAGRycy9kb3ducmV2LnhtbEyPwU7DMBBE70j8g7VI3KiTloY2xKkACYTE&#10;icABbk68JFHsdYjdNv17lhMcd2Y0+6bYzc6KA06h96QgXSQgkBpvemoVvL89Xm1AhKjJaOsJFZww&#10;wK48Pyt0bvyRXvFQxVZwCYVcK+hiHHMpQ9Oh02HhRyT2vvzkdORzaqWZ9JHLnZXLJMmk0z3xh06P&#10;+NBhM1R7p+ApfIzbF7u8H6r29JliPdTfz4NSlxfz3S2IiHP8C8MvPqNDyUy135MJwipYba85yfo6&#10;A8H+an3DQq0g26Qgy0L+H1D+AAAA//8DAFBLAQItABQABgAIAAAAIQC2gziS/gAAAOEBAAATAAAA&#10;AAAAAAAAAAAAAAAAAABbQ29udGVudF9UeXBlc10ueG1sUEsBAi0AFAAGAAgAAAAhADj9If/WAAAA&#10;lAEAAAsAAAAAAAAAAAAAAAAALwEAAF9yZWxzLy5yZWxzUEsBAi0AFAAGAAgAAAAhAG18oOJ+AgAA&#10;LAUAAA4AAAAAAAAAAAAAAAAALgIAAGRycy9lMm9Eb2MueG1sUEsBAi0AFAAGAAgAAAAhAEfVwv7e&#10;AAAACAEAAA8AAAAAAAAAAAAAAAAA2AQAAGRycy9kb3ducmV2LnhtbFBLBQYAAAAABAAEAPMAAADj&#10;BQAAAAA=&#10;" fillcolor="#afda92 [1621]" strokecolor="#5d9c34 [3045]">
                <v:fill color2="#e7f4de [501]" rotate="t" angle="180" colors="0 #baf2a5;22938f #cef4c1;1 #ecfce6" focus="100%" type="gradient"/>
                <v:shadow on="t" color="black" opacity="24903f" origin=",.5" offset="0,.55556mm"/>
                <v:textbox>
                  <w:txbxContent>
                    <w:p w:rsidR="00F0306A" w:rsidRPr="001E0C3E" w:rsidRDefault="00F0306A" w:rsidP="00F0306A">
                      <w:pPr>
                        <w:spacing w:line="0" w:lineRule="atLeast"/>
                        <w:jc w:val="center"/>
                        <w:rPr>
                          <w:rFonts w:ascii="游ゴシック" w:eastAsia="游ゴシック" w:hAnsi="游ゴシック"/>
                          <w:b/>
                          <w:sz w:val="20"/>
                          <w:szCs w:val="20"/>
                        </w:rPr>
                      </w:pPr>
                      <w:r w:rsidRPr="001E0C3E">
                        <w:rPr>
                          <w:rFonts w:ascii="游ゴシック" w:eastAsia="游ゴシック" w:hAnsi="游ゴシック" w:hint="eastAsia"/>
                          <w:b/>
                          <w:sz w:val="20"/>
                          <w:szCs w:val="20"/>
                        </w:rPr>
                        <w:t>【大学院国際実践教育とは】</w:t>
                      </w:r>
                    </w:p>
                  </w:txbxContent>
                </v:textbox>
              </v:roundrect>
            </w:pict>
          </mc:Fallback>
        </mc:AlternateContent>
      </w:r>
    </w:p>
    <w:p w:rsidR="007245D8" w:rsidRPr="001E0C3E" w:rsidRDefault="001E0C3E" w:rsidP="001E0C3E">
      <w:pPr>
        <w:snapToGrid w:val="0"/>
        <w:rPr>
          <w:rFonts w:ascii="游ゴシック" w:eastAsia="游ゴシック" w:hAnsi="游ゴシック"/>
          <w:szCs w:val="21"/>
        </w:rPr>
      </w:pPr>
      <w:r w:rsidRPr="001E0C3E">
        <w:rPr>
          <w:rFonts w:ascii="游ゴシック" w:eastAsia="游ゴシック" w:hAnsi="游ゴシック"/>
          <w:noProof/>
          <w:color w:val="595959" w:themeColor="text1" w:themeTint="A6"/>
        </w:rPr>
        <mc:AlternateContent>
          <mc:Choice Requires="wps">
            <w:drawing>
              <wp:anchor distT="0" distB="0" distL="114300" distR="114300" simplePos="0" relativeHeight="251659264" behindDoc="0" locked="0" layoutInCell="1" allowOverlap="1" wp14:anchorId="44D5FA5C" wp14:editId="5FF26945">
                <wp:simplePos x="0" y="0"/>
                <wp:positionH relativeFrom="column">
                  <wp:posOffset>21590</wp:posOffset>
                </wp:positionH>
                <wp:positionV relativeFrom="paragraph">
                  <wp:posOffset>220980</wp:posOffset>
                </wp:positionV>
                <wp:extent cx="6457950" cy="7620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6457950" cy="762000"/>
                        </a:xfrm>
                        <a:prstGeom prst="rect">
                          <a:avLst/>
                        </a:prstGeom>
                        <a:solidFill>
                          <a:schemeClr val="bg1"/>
                        </a:solidFill>
                        <a:ln w="28575" cmpd="thickThin">
                          <a:solidFill>
                            <a:schemeClr val="accent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0306A" w:rsidRPr="001E0C3E" w:rsidRDefault="00F0306A" w:rsidP="001E0C3E">
                            <w:pPr>
                              <w:snapToGrid w:val="0"/>
                              <w:spacing w:line="240" w:lineRule="atLeast"/>
                              <w:rPr>
                                <w:rFonts w:ascii="游ゴシック" w:eastAsia="游ゴシック" w:hAnsi="游ゴシック"/>
                                <w:color w:val="000000" w:themeColor="text1"/>
                                <w:sz w:val="18"/>
                              </w:rPr>
                            </w:pPr>
                            <w:r w:rsidRPr="001E0C3E">
                              <w:rPr>
                                <w:rFonts w:ascii="游ゴシック" w:eastAsia="游ゴシック" w:hAnsi="游ゴシック" w:hint="eastAsia"/>
                                <w:color w:val="000000" w:themeColor="text1"/>
                                <w:szCs w:val="32"/>
                              </w:rPr>
                              <w:t>大学院国際実践教育は</w:t>
                            </w:r>
                            <w:r w:rsidR="00A21F0E" w:rsidRPr="001E0C3E">
                              <w:rPr>
                                <w:rFonts w:ascii="游ゴシック" w:eastAsia="游ゴシック" w:hAnsi="游ゴシック" w:hint="eastAsia"/>
                                <w:color w:val="000000" w:themeColor="text1"/>
                                <w:szCs w:val="32"/>
                              </w:rPr>
                              <w:t>，</w:t>
                            </w:r>
                            <w:r w:rsidRPr="001E0C3E">
                              <w:rPr>
                                <w:rFonts w:ascii="游ゴシック" w:eastAsia="游ゴシック" w:hAnsi="游ゴシック" w:hint="eastAsia"/>
                                <w:b/>
                                <w:color w:val="000000" w:themeColor="text1"/>
                                <w:szCs w:val="32"/>
                              </w:rPr>
                              <w:t>将来グローバルに活躍できる高度な実践型人材を育成</w:t>
                            </w:r>
                            <w:r w:rsidRPr="001E0C3E">
                              <w:rPr>
                                <w:rFonts w:ascii="游ゴシック" w:eastAsia="游ゴシック" w:hAnsi="游ゴシック" w:hint="eastAsia"/>
                                <w:color w:val="000000" w:themeColor="text1"/>
                                <w:szCs w:val="32"/>
                              </w:rPr>
                              <w:t>することを目的とした</w:t>
                            </w:r>
                            <w:r w:rsidRPr="001E0C3E">
                              <w:rPr>
                                <w:rFonts w:ascii="游ゴシック" w:eastAsia="游ゴシック" w:hAnsi="游ゴシック" w:hint="eastAsia"/>
                                <w:b/>
                                <w:color w:val="000000" w:themeColor="text1"/>
                                <w:szCs w:val="32"/>
                              </w:rPr>
                              <w:t>千葉大学の</w:t>
                            </w:r>
                            <w:r w:rsidR="00673412">
                              <w:rPr>
                                <w:rFonts w:ascii="游ゴシック" w:eastAsia="游ゴシック" w:hAnsi="游ゴシック" w:hint="eastAsia"/>
                                <w:b/>
                                <w:color w:val="000000" w:themeColor="text1"/>
                                <w:szCs w:val="32"/>
                              </w:rPr>
                              <w:t>全学副専攻プログラム</w:t>
                            </w:r>
                            <w:r w:rsidRPr="001E0C3E">
                              <w:rPr>
                                <w:rFonts w:ascii="游ゴシック" w:eastAsia="游ゴシック" w:hAnsi="游ゴシック" w:hint="eastAsia"/>
                                <w:color w:val="000000" w:themeColor="text1"/>
                                <w:szCs w:val="32"/>
                              </w:rPr>
                              <w:t>で</w:t>
                            </w:r>
                            <w:r w:rsidR="00A21F0E" w:rsidRPr="001E0C3E">
                              <w:rPr>
                                <w:rFonts w:ascii="游ゴシック" w:eastAsia="游ゴシック" w:hAnsi="游ゴシック" w:hint="eastAsia"/>
                                <w:color w:val="000000" w:themeColor="text1"/>
                                <w:szCs w:val="32"/>
                              </w:rPr>
                              <w:t>，</w:t>
                            </w:r>
                            <w:r w:rsidRPr="001E0C3E">
                              <w:rPr>
                                <w:rFonts w:ascii="游ゴシック" w:eastAsia="游ゴシック" w:hAnsi="游ゴシック" w:hint="eastAsia"/>
                                <w:color w:val="000000" w:themeColor="text1"/>
                                <w:szCs w:val="32"/>
                              </w:rPr>
                              <w:t>海外協定校の学生等との協働学習を中心とした大学院国際実践教育の指定科目を</w:t>
                            </w:r>
                            <w:r w:rsidR="00A21F0E" w:rsidRPr="001E0C3E">
                              <w:rPr>
                                <w:rFonts w:ascii="游ゴシック" w:eastAsia="游ゴシック" w:hAnsi="游ゴシック" w:hint="eastAsia"/>
                                <w:color w:val="000000" w:themeColor="text1"/>
                                <w:szCs w:val="32"/>
                              </w:rPr>
                              <w:t>，</w:t>
                            </w:r>
                            <w:r w:rsidRPr="001E0C3E">
                              <w:rPr>
                                <w:rFonts w:ascii="游ゴシック" w:eastAsia="游ゴシック" w:hAnsi="游ゴシック" w:hint="eastAsia"/>
                                <w:b/>
                                <w:color w:val="000000" w:themeColor="text1"/>
                                <w:szCs w:val="32"/>
                              </w:rPr>
                              <w:t>主専攻である研究科・学府での修了要件単位以外で履修するもの</w:t>
                            </w:r>
                            <w:r w:rsidRPr="001E0C3E">
                              <w:rPr>
                                <w:rFonts w:ascii="游ゴシック" w:eastAsia="游ゴシック" w:hAnsi="游ゴシック" w:hint="eastAsia"/>
                                <w:color w:val="000000" w:themeColor="text1"/>
                                <w:szCs w:val="32"/>
                              </w:rPr>
                              <w:t>です。</w:t>
                            </w:r>
                          </w:p>
                          <w:p w:rsidR="00F0306A" w:rsidRPr="00F0306A" w:rsidRDefault="00F0306A" w:rsidP="00F0306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5FA5C" id="正方形/長方形 1" o:spid="_x0000_s1027" style="position:absolute;left:0;text-align:left;margin-left:1.7pt;margin-top:17.4pt;width:508.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E54gIAACMGAAAOAAAAZHJzL2Uyb0RvYy54bWysVM1uEzEQviPxDpbvdJOoadqomypqVYRU&#10;2ogW9ex47ewK/2E72Q3vAQ8AZ86IA49DJd6Csb3ZJKXigLjsju2Zb2a++Tk9a6RAK2ZdpVWO+wc9&#10;jJiiuqjUIsdv7y5fHGPkPFEFEVqxHK+Zw2eT589OazNmA11qUTCLAES5cW1yXHpvxlnmaMkkcQfa&#10;MAWPXFtJPBztIissqQFdimzQ6x1ltbaFsZoy5+D2Ij3iScTnnFF/w7ljHokcQ2w+fm38zsM3m5yS&#10;8cISU1a0DYP8QxSSVAqcdlAXxBO0tNUfULKiVjvN/QHVMtOcV5TFHCCbfu9RNrclMSzmAuQ409Hk&#10;/h8svV7NLKoKqB1Gikgo0cPXLw+fvv/88Tn79fFbklA/EFUbNwb9WzOz7cmBGLJuuJXhD/mgJpK7&#10;7shljUcULo8Oh6OTIdSAwtvoCIoX2c+21sY6/5JpiYKQYwvFi5yS1ZXz4BFUNyrBmdOiKi4rIeIh&#10;NAw7FxatCJR6vogRg8WellCozvHgeDgaQhzSQNoeCv/urmzLt6cdm3CLSShlyvdjSGIpX+si+RoN&#10;t6l0JjHaPbQQ+gVxZTIqQAqcQoRCwS9wm9iMkl8LFtIS6g3jUB7gbxAddw4SzG5MriQFS9chog27&#10;nUXrDAADMgfiOuyUVKe5j52ibPWDKYtz1Rn3/hZYMu4sometfGcsK6XtUwACmG49J/0NSYmawJJv&#10;5k3buqAZbua6WEM7W53m3Bl6WQHtV8T5GbEw2NB+sKz8DXy40NALupUwKrX98NR90Id5g1eMalgU&#10;OXbvl8QyjMQrBZN40j88DJslHqDHB3Cwuy/z3Re1lOcaGhSmDaKLYtD3YiNyq+U97LRp8ApPRFHw&#10;nWPq7eZw7tMCg61I2XQa1WCbGOKv1K2hATzwHBrurrkn1rQD5WEUr/VmqZDxo7lKusFS6enSa17F&#10;odvy2lYANlFspXZrhlW3e45a290++Q0AAP//AwBQSwMEFAAGAAgAAAAhALcmsETaAAAACQEAAA8A&#10;AABkcnMvZG93bnJldi54bWxMT0FOwzAQvCP1D9ZW4kbthoIgxKmiCi7ApQVxduIliRqvo9htk9+z&#10;OdHT7s6MZmey7eg6ccYhtJ40rFcKBFLlbUu1hu+vt7snECEasqbzhBomDLDNFzeZSa2/0B7Ph1gL&#10;NqGQGg1NjH0qZagadCasfI/E3K8fnIl8DrW0g7mwuetkotSjdKYl/tCYHncNVsfDyWlQLb2Gz+Pz&#10;Bn9UMU3Ve1kk+w+tb5dj8QIi4hj/xTDH5+iQc6bSn8gG0Wm437BwHlxgplWiGCl5e2BI5pm8bpD/&#10;AQAA//8DAFBLAQItABQABgAIAAAAIQC2gziS/gAAAOEBAAATAAAAAAAAAAAAAAAAAAAAAABbQ29u&#10;dGVudF9UeXBlc10ueG1sUEsBAi0AFAAGAAgAAAAhADj9If/WAAAAlAEAAAsAAAAAAAAAAAAAAAAA&#10;LwEAAF9yZWxzLy5yZWxzUEsBAi0AFAAGAAgAAAAhAH2lcTniAgAAIwYAAA4AAAAAAAAAAAAAAAAA&#10;LgIAAGRycy9lMm9Eb2MueG1sUEsBAi0AFAAGAAgAAAAhALcmsETaAAAACQEAAA8AAAAAAAAAAAAA&#10;AAAAPAUAAGRycy9kb3ducmV2LnhtbFBLBQYAAAAABAAEAPMAAABDBgAAAAA=&#10;" fillcolor="white [3212]" strokecolor="#729928 [2404]" strokeweight="2.25pt">
                <v:stroke dashstyle="dash" linestyle="thickThin"/>
                <v:textbox>
                  <w:txbxContent>
                    <w:p w:rsidR="00F0306A" w:rsidRPr="001E0C3E" w:rsidRDefault="00F0306A" w:rsidP="001E0C3E">
                      <w:pPr>
                        <w:snapToGrid w:val="0"/>
                        <w:spacing w:line="240" w:lineRule="atLeast"/>
                        <w:rPr>
                          <w:rFonts w:ascii="游ゴシック" w:eastAsia="游ゴシック" w:hAnsi="游ゴシック"/>
                          <w:color w:val="000000" w:themeColor="text1"/>
                          <w:sz w:val="18"/>
                        </w:rPr>
                      </w:pPr>
                      <w:r w:rsidRPr="001E0C3E">
                        <w:rPr>
                          <w:rFonts w:ascii="游ゴシック" w:eastAsia="游ゴシック" w:hAnsi="游ゴシック" w:hint="eastAsia"/>
                          <w:color w:val="000000" w:themeColor="text1"/>
                          <w:szCs w:val="32"/>
                        </w:rPr>
                        <w:t>大学院国際実践教育は</w:t>
                      </w:r>
                      <w:r w:rsidR="00A21F0E" w:rsidRPr="001E0C3E">
                        <w:rPr>
                          <w:rFonts w:ascii="游ゴシック" w:eastAsia="游ゴシック" w:hAnsi="游ゴシック" w:hint="eastAsia"/>
                          <w:color w:val="000000" w:themeColor="text1"/>
                          <w:szCs w:val="32"/>
                        </w:rPr>
                        <w:t>，</w:t>
                      </w:r>
                      <w:r w:rsidRPr="001E0C3E">
                        <w:rPr>
                          <w:rFonts w:ascii="游ゴシック" w:eastAsia="游ゴシック" w:hAnsi="游ゴシック" w:hint="eastAsia"/>
                          <w:b/>
                          <w:color w:val="000000" w:themeColor="text1"/>
                          <w:szCs w:val="32"/>
                        </w:rPr>
                        <w:t>将来グローバルに活躍できる高度な実践型人材を育成</w:t>
                      </w:r>
                      <w:r w:rsidRPr="001E0C3E">
                        <w:rPr>
                          <w:rFonts w:ascii="游ゴシック" w:eastAsia="游ゴシック" w:hAnsi="游ゴシック" w:hint="eastAsia"/>
                          <w:color w:val="000000" w:themeColor="text1"/>
                          <w:szCs w:val="32"/>
                        </w:rPr>
                        <w:t>することを目的とした</w:t>
                      </w:r>
                      <w:r w:rsidRPr="001E0C3E">
                        <w:rPr>
                          <w:rFonts w:ascii="游ゴシック" w:eastAsia="游ゴシック" w:hAnsi="游ゴシック" w:hint="eastAsia"/>
                          <w:b/>
                          <w:color w:val="000000" w:themeColor="text1"/>
                          <w:szCs w:val="32"/>
                        </w:rPr>
                        <w:t>千葉大学の</w:t>
                      </w:r>
                      <w:r w:rsidR="00673412">
                        <w:rPr>
                          <w:rFonts w:ascii="游ゴシック" w:eastAsia="游ゴシック" w:hAnsi="游ゴシック" w:hint="eastAsia"/>
                          <w:b/>
                          <w:color w:val="000000" w:themeColor="text1"/>
                          <w:szCs w:val="32"/>
                        </w:rPr>
                        <w:t>全学副専攻プログラム</w:t>
                      </w:r>
                      <w:r w:rsidRPr="001E0C3E">
                        <w:rPr>
                          <w:rFonts w:ascii="游ゴシック" w:eastAsia="游ゴシック" w:hAnsi="游ゴシック" w:hint="eastAsia"/>
                          <w:color w:val="000000" w:themeColor="text1"/>
                          <w:szCs w:val="32"/>
                        </w:rPr>
                        <w:t>で</w:t>
                      </w:r>
                      <w:r w:rsidR="00A21F0E" w:rsidRPr="001E0C3E">
                        <w:rPr>
                          <w:rFonts w:ascii="游ゴシック" w:eastAsia="游ゴシック" w:hAnsi="游ゴシック" w:hint="eastAsia"/>
                          <w:color w:val="000000" w:themeColor="text1"/>
                          <w:szCs w:val="32"/>
                        </w:rPr>
                        <w:t>，</w:t>
                      </w:r>
                      <w:r w:rsidRPr="001E0C3E">
                        <w:rPr>
                          <w:rFonts w:ascii="游ゴシック" w:eastAsia="游ゴシック" w:hAnsi="游ゴシック" w:hint="eastAsia"/>
                          <w:color w:val="000000" w:themeColor="text1"/>
                          <w:szCs w:val="32"/>
                        </w:rPr>
                        <w:t>海外協定校の学生等との協働学習を中心とした大学院国際実践教育の指定科目を</w:t>
                      </w:r>
                      <w:r w:rsidR="00A21F0E" w:rsidRPr="001E0C3E">
                        <w:rPr>
                          <w:rFonts w:ascii="游ゴシック" w:eastAsia="游ゴシック" w:hAnsi="游ゴシック" w:hint="eastAsia"/>
                          <w:color w:val="000000" w:themeColor="text1"/>
                          <w:szCs w:val="32"/>
                        </w:rPr>
                        <w:t>，</w:t>
                      </w:r>
                      <w:r w:rsidRPr="001E0C3E">
                        <w:rPr>
                          <w:rFonts w:ascii="游ゴシック" w:eastAsia="游ゴシック" w:hAnsi="游ゴシック" w:hint="eastAsia"/>
                          <w:b/>
                          <w:color w:val="000000" w:themeColor="text1"/>
                          <w:szCs w:val="32"/>
                        </w:rPr>
                        <w:t>主専攻である研究科・学府での修了要件単位以外で履修するもの</w:t>
                      </w:r>
                      <w:r w:rsidRPr="001E0C3E">
                        <w:rPr>
                          <w:rFonts w:ascii="游ゴシック" w:eastAsia="游ゴシック" w:hAnsi="游ゴシック" w:hint="eastAsia"/>
                          <w:color w:val="000000" w:themeColor="text1"/>
                          <w:szCs w:val="32"/>
                        </w:rPr>
                        <w:t>です。</w:t>
                      </w:r>
                    </w:p>
                    <w:p w:rsidR="00F0306A" w:rsidRPr="00F0306A" w:rsidRDefault="00F0306A" w:rsidP="00F0306A">
                      <w:pPr>
                        <w:jc w:val="center"/>
                        <w:rPr>
                          <w:color w:val="000000" w:themeColor="text1"/>
                        </w:rPr>
                      </w:pPr>
                    </w:p>
                  </w:txbxContent>
                </v:textbox>
              </v:rect>
            </w:pict>
          </mc:Fallback>
        </mc:AlternateContent>
      </w:r>
    </w:p>
    <w:p w:rsidR="00B43D69" w:rsidRPr="001E0C3E" w:rsidRDefault="00B43D69" w:rsidP="001E0C3E">
      <w:pPr>
        <w:snapToGrid w:val="0"/>
        <w:rPr>
          <w:rFonts w:ascii="游ゴシック" w:eastAsia="游ゴシック" w:hAnsi="游ゴシック"/>
          <w:szCs w:val="32"/>
        </w:rPr>
      </w:pPr>
    </w:p>
    <w:p w:rsidR="00F0306A" w:rsidRPr="001E0C3E" w:rsidRDefault="00F0306A" w:rsidP="001E0C3E">
      <w:pPr>
        <w:snapToGrid w:val="0"/>
        <w:rPr>
          <w:rFonts w:ascii="游ゴシック" w:eastAsia="游ゴシック" w:hAnsi="游ゴシック"/>
          <w:szCs w:val="32"/>
        </w:rPr>
      </w:pPr>
    </w:p>
    <w:p w:rsidR="00F0306A" w:rsidRPr="001E0C3E" w:rsidRDefault="00F0306A" w:rsidP="001E0C3E">
      <w:pPr>
        <w:snapToGrid w:val="0"/>
        <w:rPr>
          <w:rFonts w:ascii="游ゴシック" w:eastAsia="游ゴシック" w:hAnsi="游ゴシック"/>
          <w:szCs w:val="32"/>
        </w:rPr>
      </w:pPr>
    </w:p>
    <w:p w:rsidR="00F0306A" w:rsidRPr="001E0C3E" w:rsidRDefault="00F0306A" w:rsidP="001E0C3E">
      <w:pPr>
        <w:snapToGrid w:val="0"/>
        <w:rPr>
          <w:rFonts w:ascii="游ゴシック" w:eastAsia="游ゴシック" w:hAnsi="游ゴシック"/>
          <w:szCs w:val="32"/>
        </w:rPr>
      </w:pPr>
    </w:p>
    <w:p w:rsidR="00F0306A" w:rsidRPr="001E0C3E" w:rsidRDefault="00BD5B5C" w:rsidP="001E0C3E">
      <w:pPr>
        <w:snapToGrid w:val="0"/>
        <w:rPr>
          <w:rFonts w:ascii="游ゴシック" w:eastAsia="游ゴシック" w:hAnsi="游ゴシック"/>
          <w:sz w:val="18"/>
        </w:rPr>
      </w:pPr>
      <w:r w:rsidRPr="001E0C3E">
        <w:rPr>
          <w:rFonts w:ascii="游ゴシック" w:eastAsia="游ゴシック" w:hAnsi="游ゴシック"/>
          <w:noProof/>
          <w:color w:val="595959" w:themeColor="text1" w:themeTint="A6"/>
        </w:rPr>
        <mc:AlternateContent>
          <mc:Choice Requires="wps">
            <w:drawing>
              <wp:anchor distT="0" distB="0" distL="114300" distR="114300" simplePos="0" relativeHeight="251661312" behindDoc="0" locked="0" layoutInCell="1" allowOverlap="1" wp14:anchorId="18DB8640" wp14:editId="38B9F3B5">
                <wp:simplePos x="0" y="0"/>
                <wp:positionH relativeFrom="column">
                  <wp:posOffset>303629</wp:posOffset>
                </wp:positionH>
                <wp:positionV relativeFrom="paragraph">
                  <wp:posOffset>130645</wp:posOffset>
                </wp:positionV>
                <wp:extent cx="1323975" cy="361950"/>
                <wp:effectExtent l="57150" t="38100" r="85725" b="95250"/>
                <wp:wrapNone/>
                <wp:docPr id="3" name="角丸四角形 3"/>
                <wp:cNvGraphicFramePr/>
                <a:graphic xmlns:a="http://schemas.openxmlformats.org/drawingml/2006/main">
                  <a:graphicData uri="http://schemas.microsoft.com/office/word/2010/wordprocessingShape">
                    <wps:wsp>
                      <wps:cNvSpPr/>
                      <wps:spPr>
                        <a:xfrm>
                          <a:off x="0" y="0"/>
                          <a:ext cx="1323975" cy="3619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F0306A" w:rsidRPr="001E0C3E" w:rsidRDefault="00F0306A" w:rsidP="00F0306A">
                            <w:pPr>
                              <w:spacing w:line="0" w:lineRule="atLeast"/>
                              <w:jc w:val="center"/>
                              <w:rPr>
                                <w:rFonts w:ascii="游ゴシック" w:eastAsia="游ゴシック" w:hAnsi="游ゴシック"/>
                                <w:b/>
                                <w:sz w:val="20"/>
                                <w:szCs w:val="20"/>
                              </w:rPr>
                            </w:pPr>
                            <w:r w:rsidRPr="001E0C3E">
                              <w:rPr>
                                <w:rFonts w:ascii="游ゴシック" w:eastAsia="游ゴシック" w:hAnsi="游ゴシック" w:hint="eastAsia"/>
                                <w:b/>
                                <w:sz w:val="20"/>
                                <w:szCs w:val="20"/>
                              </w:rPr>
                              <w:t>【申請方法】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B8640" id="角丸四角形 3" o:spid="_x0000_s1028" style="position:absolute;left:0;text-align:left;margin-left:23.9pt;margin-top:10.3pt;width:104.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HCgwIAADMFAAAOAAAAZHJzL2Uyb0RvYy54bWysVM1OGzEQvlfqO1i+l80m/JSIDYpAVJUQ&#10;IKDi7HhtsqrtcW0nu+lj9Mqtl74Cl75NkfoYHXt/QBSpVdWL17Pz/803PjhstCJr4XwFpqD51ogS&#10;YTiUlbkt6IfrkzdvKfGBmZIpMKKgG+Hp4ez1q4PaTsUYlqBK4QgGMX5a24IuQ7DTLPN8KTTzW2CF&#10;QaUEp1lA0d1mpWM1RtcqG49Gu1kNrrQOuPAe/x63SjpL8aUUPJxL6UUgqqBYW0inS+cintnsgE1v&#10;HbPLindlsH+oQrPKYNIh1DELjKxc9VsoXXEHHmTY4qAzkLLiIvWA3eSjZ91cLZkVqRcEx9sBJv//&#10;wvKz9YUjVVnQCSWGaRzRz29fftzfP9zd4eXh+1cyiSDV1k/R9speuE7yeI0dN9Lp+MVeSJOA3QzA&#10;iiYQjj/zyXiyv7dDCUfdZDff30nIZ4/e1vnwToAm8VJQBytTXuL0EqhsfeoDpkX73g6FWFJbRLqF&#10;jRKxDmUuhcSOYtrknbgkjpQja4YsYJwLE3ZjUxgvWUc3WSk1OI7/7NjZR1eReDY4/0XWwSNlBhMG&#10;Z10ZcC9lLz/mXcmyte8RaPuOEIRm0aRRjvuJLaDc4HgdtLz3lp9UiO8p8+GCOSQ6rgQubzjHQyqo&#10;CwrdjZIluM8v/Y/2yD/UUlLj4hTUf1oxJyhR7w0ycz/f3o6bloTtnb0xCu6pZvFUY1b6CHAqOT4T&#10;lqdrtA+qv0oH+gZ3fB6zoooZjrkLyoPrhaPQLjS+ElzM58kMt8uycGquLO95EKlz3dwwZzuSBaTn&#10;GfRLxqbPaNbaxgkZmK8CyCpxMCLd4tpNADczUal7ReLqP5WT1eNbN/sFAAD//wMAUEsDBBQABgAI&#10;AAAAIQDflUCe3wAAAAgBAAAPAAAAZHJzL2Rvd25yZXYueG1sTI9BT4NAFITvJv6HzTPxYuwiKjTI&#10;o2k0JsZeKDU9b9knYNm3hF1a/PeuJz1OZjLzTb6aTS9ONLrOMsLdIgJBXFvdcYPwsXu9XYJwXrFW&#10;vWVC+CYHq+LyIleZtmfe0qnyjQgl7DKF0Ho/ZFK6uiWj3MIOxMH7tKNRPsixkXpU51BuehlHUSKN&#10;6jgstGqg55bqYzUZhPLmXe7e3DTt5ZcrNy9VueXjGvH6al4/gfA0+78w/OIHdCgC08FOrJ3oER7S&#10;QO4R4igBEfz4MbkHcUBI0wRkkcv/B4ofAAAA//8DAFBLAQItABQABgAIAAAAIQC2gziS/gAAAOEB&#10;AAATAAAAAAAAAAAAAAAAAAAAAABbQ29udGVudF9UeXBlc10ueG1sUEsBAi0AFAAGAAgAAAAhADj9&#10;If/WAAAAlAEAAAsAAAAAAAAAAAAAAAAALwEAAF9yZWxzLy5yZWxzUEsBAi0AFAAGAAgAAAAhAFer&#10;AcKDAgAAMwUAAA4AAAAAAAAAAAAAAAAALgIAAGRycy9lMm9Eb2MueG1sUEsBAi0AFAAGAAgAAAAh&#10;AN+VQJ7fAAAACAEAAA8AAAAAAAAAAAAAAAAA3QQAAGRycy9kb3ducmV2LnhtbFBLBQYAAAAABAAE&#10;APMAAADpBQAAAAA=&#10;" fillcolor="#a8e1fc [1625]" strokecolor="#40bdf8 [3049]">
                <v:fill color2="#e4f6fe [505]" rotate="t" angle="180" colors="0 #89edff;22938f #acf0ff;1 #dcf9ff" focus="100%" type="gradient"/>
                <v:shadow on="t" color="black" opacity="24903f" origin=",.5" offset="0,.55556mm"/>
                <v:textbox>
                  <w:txbxContent>
                    <w:p w:rsidR="00F0306A" w:rsidRPr="001E0C3E" w:rsidRDefault="00F0306A" w:rsidP="00F0306A">
                      <w:pPr>
                        <w:spacing w:line="0" w:lineRule="atLeast"/>
                        <w:jc w:val="center"/>
                        <w:rPr>
                          <w:rFonts w:ascii="游ゴシック" w:eastAsia="游ゴシック" w:hAnsi="游ゴシック"/>
                          <w:b/>
                          <w:sz w:val="20"/>
                          <w:szCs w:val="20"/>
                        </w:rPr>
                      </w:pPr>
                      <w:r w:rsidRPr="001E0C3E">
                        <w:rPr>
                          <w:rFonts w:ascii="游ゴシック" w:eastAsia="游ゴシック" w:hAnsi="游ゴシック" w:hint="eastAsia"/>
                          <w:b/>
                          <w:sz w:val="20"/>
                          <w:szCs w:val="20"/>
                        </w:rPr>
                        <w:t>【申請方法】</w:t>
                      </w:r>
                    </w:p>
                  </w:txbxContent>
                </v:textbox>
              </v:roundrect>
            </w:pict>
          </mc:Fallback>
        </mc:AlternateContent>
      </w:r>
    </w:p>
    <w:p w:rsidR="0005165F" w:rsidRPr="001E0C3E" w:rsidRDefault="0005165F" w:rsidP="001E0C3E">
      <w:pPr>
        <w:snapToGrid w:val="0"/>
        <w:spacing w:line="0" w:lineRule="atLeast"/>
        <w:rPr>
          <w:rFonts w:ascii="游ゴシック" w:eastAsia="游ゴシック" w:hAnsi="游ゴシック"/>
          <w:sz w:val="18"/>
          <w:szCs w:val="18"/>
        </w:rPr>
      </w:pPr>
    </w:p>
    <w:p w:rsidR="00F0306A" w:rsidRPr="001E0C3E" w:rsidRDefault="00BD5B5C" w:rsidP="001E0C3E">
      <w:pPr>
        <w:snapToGrid w:val="0"/>
        <w:spacing w:line="0" w:lineRule="atLeast"/>
        <w:rPr>
          <w:rFonts w:ascii="游ゴシック" w:eastAsia="游ゴシック" w:hAnsi="游ゴシック"/>
          <w:sz w:val="18"/>
          <w:szCs w:val="18"/>
        </w:rPr>
      </w:pPr>
      <w:r w:rsidRPr="001E0C3E">
        <w:rPr>
          <w:rFonts w:ascii="游ゴシック" w:eastAsia="游ゴシック" w:hAnsi="游ゴシック"/>
          <w:noProof/>
          <w:color w:val="595959" w:themeColor="text1" w:themeTint="A6"/>
        </w:rPr>
        <mc:AlternateContent>
          <mc:Choice Requires="wps">
            <w:drawing>
              <wp:anchor distT="0" distB="0" distL="114300" distR="114300" simplePos="0" relativeHeight="251663360" behindDoc="0" locked="0" layoutInCell="1" allowOverlap="1" wp14:anchorId="14DD8948" wp14:editId="11E84721">
                <wp:simplePos x="0" y="0"/>
                <wp:positionH relativeFrom="column">
                  <wp:posOffset>21590</wp:posOffset>
                </wp:positionH>
                <wp:positionV relativeFrom="paragraph">
                  <wp:posOffset>53975</wp:posOffset>
                </wp:positionV>
                <wp:extent cx="6457950" cy="65817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6457950" cy="6581775"/>
                        </a:xfrm>
                        <a:prstGeom prst="rect">
                          <a:avLst/>
                        </a:prstGeom>
                        <a:solidFill>
                          <a:schemeClr val="bg1"/>
                        </a:solidFill>
                        <a:ln w="28575" cap="flat" cmpd="thickThin" algn="ctr">
                          <a:solidFill>
                            <a:schemeClr val="accent6"/>
                          </a:solidFill>
                          <a:prstDash val="dash"/>
                        </a:ln>
                        <a:effectLst/>
                      </wps:spPr>
                      <wps:txbx>
                        <w:txbxContent>
                          <w:p w:rsidR="009079AB" w:rsidRPr="001E0C3E" w:rsidRDefault="009079AB" w:rsidP="001E0C3E">
                            <w:pPr>
                              <w:pStyle w:val="a8"/>
                              <w:numPr>
                                <w:ilvl w:val="0"/>
                                <w:numId w:val="9"/>
                              </w:numPr>
                              <w:snapToGrid w:val="0"/>
                              <w:spacing w:line="240" w:lineRule="atLeast"/>
                              <w:ind w:leftChars="0"/>
                              <w:rPr>
                                <w:rFonts w:ascii="游ゴシック" w:eastAsia="游ゴシック" w:hAnsi="游ゴシック"/>
                                <w:sz w:val="20"/>
                                <w:szCs w:val="24"/>
                              </w:rPr>
                            </w:pPr>
                            <w:r w:rsidRPr="001E0C3E">
                              <w:rPr>
                                <w:rFonts w:ascii="游ゴシック" w:eastAsia="游ゴシック" w:hAnsi="游ゴシック" w:hint="eastAsia"/>
                                <w:b/>
                                <w:color w:val="0070C0"/>
                                <w:sz w:val="24"/>
                                <w:szCs w:val="24"/>
                              </w:rPr>
                              <w:t>修了等の要件</w:t>
                            </w:r>
                          </w:p>
                          <w:p w:rsidR="009079AB" w:rsidRPr="001E0C3E" w:rsidRDefault="001E0C3E" w:rsidP="001E0C3E">
                            <w:pPr>
                              <w:snapToGrid w:val="0"/>
                              <w:spacing w:line="240" w:lineRule="atLeast"/>
                              <w:ind w:leftChars="85" w:left="808" w:hangingChars="300" w:hanging="630"/>
                              <w:jc w:val="left"/>
                              <w:rPr>
                                <w:rFonts w:ascii="游ゴシック" w:eastAsia="游ゴシック" w:hAnsi="游ゴシック"/>
                                <w:szCs w:val="21"/>
                              </w:rPr>
                            </w:pPr>
                            <w:r>
                              <w:rPr>
                                <w:rFonts w:ascii="游ゴシック" w:eastAsia="游ゴシック" w:hAnsi="游ゴシック" w:hint="eastAsia"/>
                                <w:szCs w:val="21"/>
                              </w:rPr>
                              <w:t>（１）</w:t>
                            </w:r>
                            <w:r w:rsidR="009079AB" w:rsidRPr="001E0C3E">
                              <w:rPr>
                                <w:rFonts w:ascii="游ゴシック" w:eastAsia="游ゴシック" w:hAnsi="游ゴシック" w:hint="eastAsia"/>
                                <w:szCs w:val="21"/>
                              </w:rPr>
                              <w:t>下表の対象プログラム</w:t>
                            </w:r>
                            <w:r w:rsidR="009079AB" w:rsidRPr="001E0C3E">
                              <w:rPr>
                                <w:rFonts w:ascii="游ゴシック" w:eastAsia="游ゴシック" w:hAnsi="游ゴシック" w:hint="eastAsia"/>
                                <w:szCs w:val="21"/>
                                <w:vertAlign w:val="superscript"/>
                              </w:rPr>
                              <w:t>（※１）</w:t>
                            </w:r>
                            <w:r w:rsidR="009079AB" w:rsidRPr="001E0C3E">
                              <w:rPr>
                                <w:rFonts w:ascii="游ゴシック" w:eastAsia="游ゴシック" w:hAnsi="游ゴシック" w:hint="eastAsia"/>
                                <w:szCs w:val="21"/>
                              </w:rPr>
                              <w:t>のいずれかに参加し</w:t>
                            </w:r>
                            <w:r w:rsidR="00A21F0E" w:rsidRPr="001E0C3E">
                              <w:rPr>
                                <w:rFonts w:ascii="游ゴシック" w:eastAsia="游ゴシック" w:hAnsi="游ゴシック" w:hint="eastAsia"/>
                                <w:szCs w:val="21"/>
                              </w:rPr>
                              <w:t>，</w:t>
                            </w:r>
                            <w:r w:rsidR="009079AB" w:rsidRPr="001E0C3E">
                              <w:rPr>
                                <w:rFonts w:ascii="游ゴシック" w:eastAsia="游ゴシック" w:hAnsi="游ゴシック" w:hint="eastAsia"/>
                                <w:szCs w:val="21"/>
                              </w:rPr>
                              <w:t>大学院国際実践教育の指定科目</w:t>
                            </w:r>
                            <w:r w:rsidR="009079AB" w:rsidRPr="001E0C3E">
                              <w:rPr>
                                <w:rFonts w:ascii="游ゴシック" w:eastAsia="游ゴシック" w:hAnsi="游ゴシック" w:hint="eastAsia"/>
                                <w:szCs w:val="21"/>
                                <w:vertAlign w:val="superscript"/>
                              </w:rPr>
                              <w:t>（※２）</w:t>
                            </w:r>
                            <w:r w:rsidR="009079AB" w:rsidRPr="001E0C3E">
                              <w:rPr>
                                <w:rFonts w:ascii="游ゴシック" w:eastAsia="游ゴシック" w:hAnsi="游ゴシック" w:hint="eastAsia"/>
                                <w:szCs w:val="21"/>
                              </w:rPr>
                              <w:t>より修了等に必要な単位数を修得すること。</w:t>
                            </w:r>
                          </w:p>
                          <w:tbl>
                            <w:tblPr>
                              <w:tblStyle w:val="a7"/>
                              <w:tblW w:w="0" w:type="auto"/>
                              <w:tblInd w:w="959" w:type="dxa"/>
                              <w:tblLook w:val="04A0" w:firstRow="1" w:lastRow="0" w:firstColumn="1" w:lastColumn="0" w:noHBand="0" w:noVBand="1"/>
                            </w:tblPr>
                            <w:tblGrid>
                              <w:gridCol w:w="2268"/>
                              <w:gridCol w:w="1134"/>
                              <w:gridCol w:w="1701"/>
                              <w:gridCol w:w="2126"/>
                              <w:gridCol w:w="1276"/>
                            </w:tblGrid>
                            <w:tr w:rsidR="009079AB" w:rsidRPr="001E0C3E" w:rsidTr="00705945">
                              <w:tc>
                                <w:tcPr>
                                  <w:tcW w:w="2268" w:type="dxa"/>
                                  <w:tcBorders>
                                    <w:top w:val="dotted" w:sz="4" w:space="0" w:color="auto"/>
                                    <w:left w:val="dotted" w:sz="4" w:space="0" w:color="auto"/>
                                    <w:bottom w:val="dotted" w:sz="4" w:space="0" w:color="auto"/>
                                    <w:right w:val="dotted" w:sz="4" w:space="0" w:color="auto"/>
                                  </w:tcBorders>
                                  <w:shd w:val="clear" w:color="auto" w:fill="DBEFF5" w:themeFill="accent5" w:themeFillTint="33"/>
                                </w:tcPr>
                                <w:p w:rsidR="009079AB" w:rsidRPr="001E0C3E" w:rsidRDefault="009079AB" w:rsidP="001E0C3E">
                                  <w:pPr>
                                    <w:snapToGrid w:val="0"/>
                                    <w:spacing w:line="240" w:lineRule="atLeast"/>
                                    <w:jc w:val="center"/>
                                    <w:rPr>
                                      <w:rFonts w:ascii="游ゴシック" w:eastAsia="游ゴシック" w:hAnsi="游ゴシック"/>
                                      <w:sz w:val="18"/>
                                      <w:szCs w:val="21"/>
                                    </w:rPr>
                                  </w:pPr>
                                  <w:r w:rsidRPr="001E0C3E">
                                    <w:rPr>
                                      <w:rFonts w:ascii="游ゴシック" w:eastAsia="游ゴシック" w:hAnsi="游ゴシック" w:hint="eastAsia"/>
                                      <w:szCs w:val="21"/>
                                    </w:rPr>
                                    <w:t>修了要件</w:t>
                                  </w:r>
                                </w:p>
                              </w:tc>
                              <w:tc>
                                <w:tcPr>
                                  <w:tcW w:w="1134" w:type="dxa"/>
                                  <w:tcBorders>
                                    <w:top w:val="dotted" w:sz="4" w:space="0" w:color="auto"/>
                                    <w:left w:val="dotted" w:sz="4" w:space="0" w:color="auto"/>
                                    <w:bottom w:val="dotted" w:sz="4" w:space="0" w:color="auto"/>
                                    <w:right w:val="dotted" w:sz="4" w:space="0" w:color="auto"/>
                                  </w:tcBorders>
                                </w:tcPr>
                                <w:p w:rsidR="009079AB" w:rsidRPr="001E0C3E" w:rsidRDefault="009079AB" w:rsidP="001E0C3E">
                                  <w:pPr>
                                    <w:snapToGrid w:val="0"/>
                                    <w:spacing w:line="240" w:lineRule="atLeast"/>
                                    <w:jc w:val="center"/>
                                    <w:rPr>
                                      <w:rFonts w:ascii="游ゴシック" w:eastAsia="游ゴシック" w:hAnsi="游ゴシック"/>
                                      <w:sz w:val="18"/>
                                      <w:szCs w:val="21"/>
                                    </w:rPr>
                                  </w:pPr>
                                  <w:r w:rsidRPr="001E0C3E">
                                    <w:rPr>
                                      <w:rFonts w:ascii="游ゴシック" w:eastAsia="游ゴシック" w:hAnsi="游ゴシック" w:hint="eastAsia"/>
                                      <w:szCs w:val="21"/>
                                    </w:rPr>
                                    <w:t>8単位</w:t>
                                  </w:r>
                                </w:p>
                              </w:tc>
                              <w:tc>
                                <w:tcPr>
                                  <w:tcW w:w="1701" w:type="dxa"/>
                                  <w:tcBorders>
                                    <w:top w:val="nil"/>
                                    <w:left w:val="dotted" w:sz="4" w:space="0" w:color="auto"/>
                                    <w:bottom w:val="nil"/>
                                    <w:right w:val="dotted" w:sz="4" w:space="0" w:color="auto"/>
                                  </w:tcBorders>
                                </w:tcPr>
                                <w:p w:rsidR="009079AB" w:rsidRPr="001E0C3E" w:rsidRDefault="009079AB" w:rsidP="001E0C3E">
                                  <w:pPr>
                                    <w:snapToGrid w:val="0"/>
                                    <w:spacing w:line="240" w:lineRule="atLeast"/>
                                    <w:jc w:val="left"/>
                                    <w:rPr>
                                      <w:rFonts w:ascii="游ゴシック" w:eastAsia="游ゴシック" w:hAnsi="游ゴシック"/>
                                      <w:sz w:val="18"/>
                                      <w:szCs w:val="21"/>
                                    </w:rPr>
                                  </w:pPr>
                                </w:p>
                              </w:tc>
                              <w:tc>
                                <w:tcPr>
                                  <w:tcW w:w="2126" w:type="dxa"/>
                                  <w:tcBorders>
                                    <w:top w:val="dotted" w:sz="4" w:space="0" w:color="auto"/>
                                    <w:left w:val="dotted" w:sz="4" w:space="0" w:color="auto"/>
                                    <w:bottom w:val="dotted" w:sz="4" w:space="0" w:color="auto"/>
                                    <w:right w:val="dotted" w:sz="4" w:space="0" w:color="auto"/>
                                  </w:tcBorders>
                                  <w:shd w:val="clear" w:color="auto" w:fill="DBEFF5" w:themeFill="accent5" w:themeFillTint="33"/>
                                </w:tcPr>
                                <w:p w:rsidR="009079AB" w:rsidRPr="001E0C3E" w:rsidRDefault="008411C7" w:rsidP="001E0C3E">
                                  <w:pPr>
                                    <w:snapToGrid w:val="0"/>
                                    <w:spacing w:line="240" w:lineRule="atLeast"/>
                                    <w:jc w:val="center"/>
                                    <w:rPr>
                                      <w:rFonts w:ascii="游ゴシック" w:eastAsia="游ゴシック" w:hAnsi="游ゴシック"/>
                                      <w:sz w:val="18"/>
                                      <w:szCs w:val="21"/>
                                    </w:rPr>
                                  </w:pPr>
                                  <w:r>
                                    <w:rPr>
                                      <w:rFonts w:ascii="游ゴシック" w:eastAsia="游ゴシック" w:hAnsi="游ゴシック" w:hint="eastAsia"/>
                                      <w:szCs w:val="21"/>
                                    </w:rPr>
                                    <w:t>履修証明</w:t>
                                  </w:r>
                                  <w:r w:rsidR="009079AB" w:rsidRPr="001E0C3E">
                                    <w:rPr>
                                      <w:rFonts w:ascii="游ゴシック" w:eastAsia="游ゴシック" w:hAnsi="游ゴシック" w:hint="eastAsia"/>
                                      <w:szCs w:val="21"/>
                                    </w:rPr>
                                    <w:t>取得要件</w:t>
                                  </w:r>
                                </w:p>
                              </w:tc>
                              <w:tc>
                                <w:tcPr>
                                  <w:tcW w:w="1276" w:type="dxa"/>
                                  <w:tcBorders>
                                    <w:top w:val="dotted" w:sz="4" w:space="0" w:color="auto"/>
                                    <w:left w:val="dotted" w:sz="4" w:space="0" w:color="auto"/>
                                    <w:bottom w:val="dotted" w:sz="4" w:space="0" w:color="auto"/>
                                    <w:right w:val="dotted" w:sz="4" w:space="0" w:color="auto"/>
                                  </w:tcBorders>
                                </w:tcPr>
                                <w:p w:rsidR="009079AB" w:rsidRPr="001E0C3E" w:rsidRDefault="009079AB" w:rsidP="001E0C3E">
                                  <w:pPr>
                                    <w:snapToGrid w:val="0"/>
                                    <w:spacing w:line="240" w:lineRule="atLeast"/>
                                    <w:jc w:val="center"/>
                                    <w:rPr>
                                      <w:rFonts w:ascii="游ゴシック" w:eastAsia="游ゴシック" w:hAnsi="游ゴシック"/>
                                      <w:sz w:val="18"/>
                                      <w:szCs w:val="21"/>
                                    </w:rPr>
                                  </w:pPr>
                                  <w:r w:rsidRPr="001E0C3E">
                                    <w:rPr>
                                      <w:rFonts w:ascii="游ゴシック" w:eastAsia="游ゴシック" w:hAnsi="游ゴシック" w:hint="eastAsia"/>
                                      <w:szCs w:val="21"/>
                                    </w:rPr>
                                    <w:t>4</w:t>
                                  </w:r>
                                  <w:r w:rsidR="005E0532" w:rsidRPr="001E0C3E">
                                    <w:rPr>
                                      <w:rFonts w:ascii="游ゴシック" w:eastAsia="游ゴシック" w:hAnsi="游ゴシック" w:hint="eastAsia"/>
                                      <w:szCs w:val="21"/>
                                    </w:rPr>
                                    <w:t>～7</w:t>
                                  </w:r>
                                  <w:r w:rsidRPr="001E0C3E">
                                    <w:rPr>
                                      <w:rFonts w:ascii="游ゴシック" w:eastAsia="游ゴシック" w:hAnsi="游ゴシック" w:hint="eastAsia"/>
                                      <w:szCs w:val="21"/>
                                    </w:rPr>
                                    <w:t>単位</w:t>
                                  </w:r>
                                </w:p>
                              </w:tc>
                            </w:tr>
                          </w:tbl>
                          <w:p w:rsidR="009079AB" w:rsidRPr="001E0C3E" w:rsidRDefault="009079AB" w:rsidP="001E0C3E">
                            <w:pPr>
                              <w:snapToGrid w:val="0"/>
                              <w:spacing w:line="240" w:lineRule="atLeast"/>
                              <w:ind w:firstLineChars="350" w:firstLine="630"/>
                              <w:jc w:val="left"/>
                              <w:rPr>
                                <w:rFonts w:ascii="游ゴシック" w:eastAsia="游ゴシック" w:hAnsi="游ゴシック"/>
                                <w:sz w:val="18"/>
                                <w:szCs w:val="21"/>
                              </w:rPr>
                            </w:pPr>
                            <w:r w:rsidRPr="001E0C3E">
                              <w:rPr>
                                <w:rFonts w:ascii="游ゴシック" w:eastAsia="游ゴシック" w:hAnsi="游ゴシック" w:hint="eastAsia"/>
                                <w:sz w:val="18"/>
                                <w:szCs w:val="21"/>
                              </w:rPr>
                              <w:t>※1　「大学の世界展開力強化事業」の一環で開始したプログラムを対象としています。</w:t>
                            </w:r>
                          </w:p>
                          <w:p w:rsidR="009079AB" w:rsidRPr="001E0C3E" w:rsidRDefault="009079AB" w:rsidP="001E0C3E">
                            <w:pPr>
                              <w:snapToGrid w:val="0"/>
                              <w:spacing w:line="240" w:lineRule="atLeast"/>
                              <w:ind w:firstLineChars="350" w:firstLine="630"/>
                              <w:jc w:val="left"/>
                              <w:rPr>
                                <w:rFonts w:ascii="游ゴシック" w:eastAsia="游ゴシック" w:hAnsi="游ゴシック"/>
                                <w:sz w:val="18"/>
                                <w:szCs w:val="21"/>
                              </w:rPr>
                            </w:pPr>
                            <w:r w:rsidRPr="001E0C3E">
                              <w:rPr>
                                <w:rFonts w:ascii="游ゴシック" w:eastAsia="游ゴシック" w:hAnsi="游ゴシック" w:hint="eastAsia"/>
                                <w:sz w:val="18"/>
                                <w:szCs w:val="21"/>
                              </w:rPr>
                              <w:t>※2　大学院国際実践教育の指定科目は</w:t>
                            </w:r>
                            <w:r w:rsidR="00A21F0E" w:rsidRPr="001E0C3E">
                              <w:rPr>
                                <w:rFonts w:ascii="游ゴシック" w:eastAsia="游ゴシック" w:hAnsi="游ゴシック" w:hint="eastAsia"/>
                                <w:sz w:val="18"/>
                                <w:szCs w:val="21"/>
                              </w:rPr>
                              <w:t>「大学院</w:t>
                            </w:r>
                            <w:r w:rsidRPr="001E0C3E">
                              <w:rPr>
                                <w:rFonts w:ascii="游ゴシック" w:eastAsia="游ゴシック" w:hAnsi="游ゴシック" w:hint="eastAsia"/>
                                <w:sz w:val="18"/>
                                <w:szCs w:val="21"/>
                              </w:rPr>
                              <w:t>国際実践教育　指定科目一覧」を参照してください。</w:t>
                            </w:r>
                          </w:p>
                          <w:p w:rsidR="009079AB" w:rsidRPr="001E0C3E" w:rsidRDefault="009079AB" w:rsidP="001E0C3E">
                            <w:pPr>
                              <w:snapToGrid w:val="0"/>
                              <w:spacing w:line="240" w:lineRule="atLeast"/>
                              <w:ind w:firstLineChars="300" w:firstLine="630"/>
                              <w:jc w:val="left"/>
                              <w:rPr>
                                <w:rFonts w:ascii="游ゴシック" w:eastAsia="游ゴシック" w:hAnsi="游ゴシック"/>
                                <w:szCs w:val="21"/>
                              </w:rPr>
                            </w:pPr>
                            <w:r w:rsidRPr="001E0C3E">
                              <w:rPr>
                                <w:rFonts w:ascii="游ゴシック" w:eastAsia="游ゴシック" w:hAnsi="游ゴシック" w:hint="eastAsia"/>
                                <w:szCs w:val="21"/>
                              </w:rPr>
                              <w:t>【対象プログラム一覧】</w:t>
                            </w:r>
                          </w:p>
                          <w:p w:rsidR="009079AB" w:rsidRPr="001E0C3E" w:rsidRDefault="009079AB" w:rsidP="001E0C3E">
                            <w:pPr>
                              <w:snapToGrid w:val="0"/>
                              <w:spacing w:line="240" w:lineRule="atLeast"/>
                              <w:ind w:leftChars="285" w:left="598" w:firstLineChars="150" w:firstLine="315"/>
                              <w:jc w:val="left"/>
                              <w:rPr>
                                <w:rFonts w:ascii="游ゴシック" w:eastAsia="游ゴシック" w:hAnsi="游ゴシック"/>
                                <w:szCs w:val="21"/>
                              </w:rPr>
                            </w:pPr>
                            <w:r w:rsidRPr="001E0C3E">
                              <w:rPr>
                                <w:rFonts w:ascii="游ゴシック" w:eastAsia="游ゴシック" w:hAnsi="游ゴシック" w:hint="eastAsia"/>
                                <w:szCs w:val="21"/>
                              </w:rPr>
                              <w:t>▶ 博士前期課程（専門職学位課程含む）の学生が申請可能なプログラム</w:t>
                            </w:r>
                          </w:p>
                          <w:tbl>
                            <w:tblPr>
                              <w:tblStyle w:val="a7"/>
                              <w:tblW w:w="0" w:type="auto"/>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7796"/>
                            </w:tblGrid>
                            <w:tr w:rsidR="009079AB" w:rsidRPr="001E0C3E" w:rsidTr="00705945">
                              <w:tc>
                                <w:tcPr>
                                  <w:tcW w:w="709" w:type="dxa"/>
                                  <w:shd w:val="clear" w:color="auto" w:fill="DBEFF5" w:themeFill="accent5" w:themeFillTint="33"/>
                                </w:tcPr>
                                <w:p w:rsidR="009079AB" w:rsidRPr="001E0C3E" w:rsidRDefault="009079AB" w:rsidP="001E0C3E">
                                  <w:pPr>
                                    <w:snapToGrid w:val="0"/>
                                    <w:spacing w:line="240" w:lineRule="atLeast"/>
                                    <w:jc w:val="center"/>
                                    <w:rPr>
                                      <w:rFonts w:ascii="游ゴシック" w:eastAsia="游ゴシック" w:hAnsi="游ゴシック"/>
                                      <w:szCs w:val="21"/>
                                    </w:rPr>
                                  </w:pPr>
                                </w:p>
                              </w:tc>
                              <w:tc>
                                <w:tcPr>
                                  <w:tcW w:w="7796" w:type="dxa"/>
                                  <w:shd w:val="clear" w:color="auto" w:fill="DBEFF5" w:themeFill="accent5" w:themeFillTint="33"/>
                                  <w:vAlign w:val="center"/>
                                </w:tcPr>
                                <w:p w:rsidR="009079AB" w:rsidRPr="001E0C3E" w:rsidRDefault="009079AB" w:rsidP="001E0C3E">
                                  <w:pPr>
                                    <w:snapToGrid w:val="0"/>
                                    <w:spacing w:line="240" w:lineRule="atLeast"/>
                                    <w:jc w:val="center"/>
                                    <w:rPr>
                                      <w:rFonts w:ascii="游ゴシック" w:eastAsia="游ゴシック" w:hAnsi="游ゴシック" w:cs="ＭＳ Ｐゴシック"/>
                                      <w:color w:val="000000"/>
                                      <w:kern w:val="0"/>
                                      <w:sz w:val="20"/>
                                      <w:szCs w:val="21"/>
                                    </w:rPr>
                                  </w:pPr>
                                  <w:r w:rsidRPr="001E0C3E">
                                    <w:rPr>
                                      <w:rFonts w:ascii="游ゴシック" w:eastAsia="游ゴシック" w:hAnsi="游ゴシック" w:cs="ＭＳ Ｐゴシック" w:hint="eastAsia"/>
                                      <w:bCs/>
                                      <w:color w:val="000000"/>
                                      <w:kern w:val="0"/>
                                      <w:sz w:val="20"/>
                                      <w:szCs w:val="21"/>
                                    </w:rPr>
                                    <w:t>対象</w:t>
                                  </w:r>
                                  <w:r w:rsidRPr="001E0C3E">
                                    <w:rPr>
                                      <w:rFonts w:ascii="游ゴシック" w:eastAsia="游ゴシック" w:hAnsi="游ゴシック" w:cs="ＭＳ Ｐゴシック"/>
                                      <w:bCs/>
                                      <w:color w:val="000000"/>
                                      <w:kern w:val="0"/>
                                      <w:sz w:val="20"/>
                                      <w:szCs w:val="21"/>
                                    </w:rPr>
                                    <w:t>プログラム</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①</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植物環境</w:t>
                                  </w:r>
                                  <w:r w:rsidRPr="001E0C3E">
                                    <w:rPr>
                                      <w:rFonts w:ascii="游ゴシック" w:eastAsia="游ゴシック" w:hAnsi="游ゴシック" w:cs="ＭＳ Ｐゴシック" w:hint="eastAsia"/>
                                      <w:color w:val="000000"/>
                                      <w:kern w:val="0"/>
                                      <w:szCs w:val="21"/>
                                    </w:rPr>
                                    <w:t xml:space="preserve">デザイニングプログラム　</w:t>
                                  </w:r>
                                  <w:r w:rsidRPr="001E0C3E">
                                    <w:rPr>
                                      <w:rFonts w:ascii="游ゴシック" w:eastAsia="游ゴシック" w:hAnsi="游ゴシック" w:cs="ＭＳ Ｐゴシック"/>
                                      <w:color w:val="000000"/>
                                      <w:kern w:val="0"/>
                                      <w:szCs w:val="21"/>
                                    </w:rPr>
                                    <w:t>（P-SQUARE）</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②</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大陸間デザイン教育プログラム</w:t>
                                  </w:r>
                                  <w:r w:rsidRPr="001E0C3E">
                                    <w:rPr>
                                      <w:rFonts w:ascii="游ゴシック" w:eastAsia="游ゴシック" w:hAnsi="游ゴシック" w:cs="ＭＳ Ｐゴシック" w:hint="eastAsia"/>
                                      <w:color w:val="000000"/>
                                      <w:kern w:val="0"/>
                                      <w:szCs w:val="21"/>
                                    </w:rPr>
                                    <w:t xml:space="preserve">　</w:t>
                                  </w:r>
                                  <w:r w:rsidRPr="001E0C3E">
                                    <w:rPr>
                                      <w:rFonts w:ascii="游ゴシック" w:eastAsia="游ゴシック" w:hAnsi="游ゴシック" w:cs="ＭＳ Ｐゴシック"/>
                                      <w:color w:val="000000"/>
                                      <w:kern w:val="0"/>
                                      <w:szCs w:val="21"/>
                                    </w:rPr>
                                    <w:t>（CODE）</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③</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kern w:val="0"/>
                                      <w:szCs w:val="21"/>
                                    </w:rPr>
                                    <w:t>ツイン型学生派遣プログラム</w:t>
                                  </w:r>
                                  <w:r w:rsidRPr="001E0C3E">
                                    <w:rPr>
                                      <w:rFonts w:ascii="游ゴシック" w:eastAsia="游ゴシック" w:hAnsi="游ゴシック" w:cs="ＭＳ Ｐゴシック" w:hint="eastAsia"/>
                                      <w:kern w:val="0"/>
                                      <w:szCs w:val="21"/>
                                    </w:rPr>
                                    <w:t xml:space="preserve">　</w:t>
                                  </w:r>
                                  <w:r w:rsidRPr="001E0C3E">
                                    <w:rPr>
                                      <w:rFonts w:ascii="游ゴシック" w:eastAsia="游ゴシック" w:hAnsi="游ゴシック" w:cs="ＭＳ Ｐゴシック"/>
                                      <w:kern w:val="0"/>
                                      <w:szCs w:val="21"/>
                                    </w:rPr>
                                    <w:t>（TWINCLE）</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④</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hint="eastAsia"/>
                                      <w:color w:val="000000"/>
                                      <w:kern w:val="0"/>
                                      <w:szCs w:val="21"/>
                                    </w:rPr>
                                    <w:t xml:space="preserve">ポスト・アーバン・リビング・イノベーション・プログラム　</w:t>
                                  </w:r>
                                  <w:r w:rsidRPr="001E0C3E">
                                    <w:rPr>
                                      <w:rFonts w:ascii="游ゴシック" w:eastAsia="游ゴシック" w:hAnsi="游ゴシック" w:cs="ＭＳ Ｐゴシック"/>
                                      <w:color w:val="000000"/>
                                      <w:kern w:val="0"/>
                                      <w:szCs w:val="21"/>
                                    </w:rPr>
                                    <w:t>（PULI）</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⑤</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植物環境</w:t>
                                  </w:r>
                                  <w:r w:rsidRPr="001E0C3E">
                                    <w:rPr>
                                      <w:rFonts w:ascii="游ゴシック" w:eastAsia="游ゴシック" w:hAnsi="游ゴシック" w:cs="ＭＳ Ｐゴシック" w:hint="eastAsia"/>
                                      <w:color w:val="000000"/>
                                      <w:kern w:val="0"/>
                                      <w:szCs w:val="21"/>
                                    </w:rPr>
                                    <w:t xml:space="preserve">イノベーション・プログラム　</w:t>
                                  </w:r>
                                  <w:r w:rsidRPr="001E0C3E">
                                    <w:rPr>
                                      <w:rFonts w:ascii="游ゴシック" w:eastAsia="游ゴシック" w:hAnsi="游ゴシック" w:cs="ＭＳ Ｐゴシック"/>
                                      <w:color w:val="000000"/>
                                      <w:kern w:val="0"/>
                                      <w:szCs w:val="21"/>
                                    </w:rPr>
                                    <w:t>（CAPE）</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⑥</w:t>
                                  </w:r>
                                </w:p>
                              </w:tc>
                              <w:tc>
                                <w:tcPr>
                                  <w:tcW w:w="7796" w:type="dxa"/>
                                  <w:vAlign w:val="center"/>
                                </w:tcPr>
                                <w:p w:rsidR="009079AB" w:rsidRPr="001E0C3E" w:rsidRDefault="00874DE8" w:rsidP="001E0C3E">
                                  <w:pPr>
                                    <w:snapToGrid w:val="0"/>
                                    <w:spacing w:line="240" w:lineRule="atLeast"/>
                                    <w:jc w:val="left"/>
                                    <w:rPr>
                                      <w:rFonts w:ascii="游ゴシック" w:eastAsia="游ゴシック" w:hAnsi="游ゴシック" w:cs="ＭＳ Ｐゴシック"/>
                                      <w:color w:val="000000"/>
                                      <w:kern w:val="0"/>
                                      <w:szCs w:val="21"/>
                                    </w:rPr>
                                  </w:pPr>
                                  <w:r>
                                    <w:rPr>
                                      <w:rFonts w:ascii="游ゴシック" w:eastAsia="游ゴシック" w:hAnsi="游ゴシック" w:hint="eastAsia"/>
                                      <w:kern w:val="0"/>
                                      <w:szCs w:val="21"/>
                                    </w:rPr>
                                    <w:t>未来農業</w:t>
                                  </w:r>
                                  <w:r w:rsidR="009079AB" w:rsidRPr="001E0C3E">
                                    <w:rPr>
                                      <w:rFonts w:ascii="游ゴシック" w:eastAsia="游ゴシック" w:hAnsi="游ゴシック" w:hint="eastAsia"/>
                                      <w:kern w:val="0"/>
                                      <w:szCs w:val="21"/>
                                    </w:rPr>
                                    <w:t xml:space="preserve">プログラム　</w:t>
                                  </w:r>
                                  <w:r w:rsidR="009079AB" w:rsidRPr="001E0C3E">
                                    <w:rPr>
                                      <w:rFonts w:ascii="游ゴシック" w:eastAsia="游ゴシック" w:hAnsi="游ゴシック" w:cs="ＭＳ Ｐゴシック" w:hint="eastAsia"/>
                                      <w:color w:val="000000"/>
                                      <w:kern w:val="0"/>
                                      <w:szCs w:val="21"/>
                                    </w:rPr>
                                    <w:t>（</w:t>
                                  </w:r>
                                  <w:r w:rsidR="009079AB" w:rsidRPr="001E0C3E">
                                    <w:rPr>
                                      <w:rFonts w:ascii="游ゴシック" w:eastAsia="游ゴシック" w:hAnsi="游ゴシック" w:cs="ＭＳ Ｐゴシック"/>
                                      <w:color w:val="000000"/>
                                      <w:kern w:val="0"/>
                                      <w:szCs w:val="21"/>
                                    </w:rPr>
                                    <w:t>FARM</w:t>
                                  </w:r>
                                  <w:r w:rsidR="009079AB" w:rsidRPr="001E0C3E">
                                    <w:rPr>
                                      <w:rFonts w:ascii="游ゴシック" w:eastAsia="游ゴシック" w:hAnsi="游ゴシック" w:cs="ＭＳ Ｐゴシック" w:hint="eastAsia"/>
                                      <w:color w:val="000000"/>
                                      <w:kern w:val="0"/>
                                      <w:szCs w:val="21"/>
                                    </w:rPr>
                                    <w:t>）</w:t>
                                  </w:r>
                                </w:p>
                              </w:tc>
                            </w:tr>
                            <w:tr w:rsidR="007D6C27" w:rsidRPr="001E0C3E" w:rsidTr="00705945">
                              <w:tc>
                                <w:tcPr>
                                  <w:tcW w:w="709" w:type="dxa"/>
                                </w:tcPr>
                                <w:p w:rsidR="007D6C27" w:rsidRPr="001E0C3E" w:rsidRDefault="007D6C27"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⑦</w:t>
                                  </w:r>
                                </w:p>
                              </w:tc>
                              <w:tc>
                                <w:tcPr>
                                  <w:tcW w:w="7796" w:type="dxa"/>
                                  <w:vAlign w:val="center"/>
                                </w:tcPr>
                                <w:p w:rsidR="007D6C27" w:rsidRPr="001E0C3E" w:rsidRDefault="007D6C27"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COILを使用した日米ユニーク・プログラム(</w:t>
                                  </w:r>
                                  <w:r w:rsidRPr="001E0C3E">
                                    <w:rPr>
                                      <w:rFonts w:ascii="游ゴシック" w:eastAsia="游ゴシック" w:hAnsi="游ゴシック"/>
                                      <w:kern w:val="0"/>
                                      <w:szCs w:val="21"/>
                                    </w:rPr>
                                    <w:t>COIL-JUSU</w:t>
                                  </w:r>
                                  <w:r w:rsidRPr="001E0C3E">
                                    <w:rPr>
                                      <w:rFonts w:ascii="游ゴシック" w:eastAsia="游ゴシック" w:hAnsi="游ゴシック" w:hint="eastAsia"/>
                                      <w:kern w:val="0"/>
                                      <w:szCs w:val="21"/>
                                    </w:rPr>
                                    <w:t>)</w:t>
                                  </w:r>
                                </w:p>
                              </w:tc>
                            </w:tr>
                            <w:tr w:rsidR="00460CB0" w:rsidRPr="001E0C3E" w:rsidTr="00705945">
                              <w:tc>
                                <w:tcPr>
                                  <w:tcW w:w="709" w:type="dxa"/>
                                </w:tcPr>
                                <w:p w:rsidR="00460CB0" w:rsidRPr="001E0C3E" w:rsidRDefault="00460CB0"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⑧</w:t>
                                  </w:r>
                                </w:p>
                              </w:tc>
                              <w:tc>
                                <w:tcPr>
                                  <w:tcW w:w="7796" w:type="dxa"/>
                                  <w:vAlign w:val="center"/>
                                </w:tcPr>
                                <w:p w:rsidR="00460CB0" w:rsidRPr="001E0C3E" w:rsidRDefault="00460CB0"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ソーシャル</w:t>
                                  </w:r>
                                  <w:r w:rsidRPr="001E0C3E">
                                    <w:rPr>
                                      <w:rFonts w:ascii="游ゴシック" w:eastAsia="游ゴシック" w:hAnsi="游ゴシック"/>
                                      <w:kern w:val="0"/>
                                      <w:szCs w:val="21"/>
                                    </w:rPr>
                                    <w:t>・デザイン・イニシアティブ</w:t>
                                  </w:r>
                                  <w:r w:rsidRPr="001E0C3E">
                                    <w:rPr>
                                      <w:rFonts w:ascii="游ゴシック" w:eastAsia="游ゴシック" w:hAnsi="游ゴシック" w:hint="eastAsia"/>
                                      <w:kern w:val="0"/>
                                      <w:szCs w:val="21"/>
                                    </w:rPr>
                                    <w:t>（SDI-A）</w:t>
                                  </w:r>
                                </w:p>
                              </w:tc>
                            </w:tr>
                            <w:tr w:rsidR="0023287A" w:rsidRPr="001E0C3E" w:rsidTr="00705945">
                              <w:tc>
                                <w:tcPr>
                                  <w:tcW w:w="709" w:type="dxa"/>
                                </w:tcPr>
                                <w:p w:rsidR="0023287A" w:rsidRPr="001E0C3E" w:rsidRDefault="0023287A"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⑨</w:t>
                                  </w:r>
                                </w:p>
                              </w:tc>
                              <w:tc>
                                <w:tcPr>
                                  <w:tcW w:w="7796" w:type="dxa"/>
                                  <w:vAlign w:val="center"/>
                                </w:tcPr>
                                <w:p w:rsidR="0023287A" w:rsidRPr="001E0C3E" w:rsidRDefault="0023287A"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グローバル</w:t>
                                  </w:r>
                                  <w:r w:rsidRPr="001E0C3E">
                                    <w:rPr>
                                      <w:rFonts w:ascii="游ゴシック" w:eastAsia="游ゴシック" w:hAnsi="游ゴシック"/>
                                      <w:kern w:val="0"/>
                                      <w:szCs w:val="21"/>
                                    </w:rPr>
                                    <w:t>地域ケア</w:t>
                                  </w:r>
                                  <w:r w:rsidRPr="001E0C3E">
                                    <w:rPr>
                                      <w:rFonts w:ascii="游ゴシック" w:eastAsia="游ゴシック" w:hAnsi="游ゴシック" w:hint="eastAsia"/>
                                      <w:kern w:val="0"/>
                                      <w:szCs w:val="21"/>
                                    </w:rPr>
                                    <w:t>IPEプラス</w:t>
                                  </w:r>
                                  <w:r w:rsidRPr="001E0C3E">
                                    <w:rPr>
                                      <w:rFonts w:ascii="游ゴシック" w:eastAsia="游ゴシック" w:hAnsi="游ゴシック"/>
                                      <w:kern w:val="0"/>
                                      <w:szCs w:val="21"/>
                                    </w:rPr>
                                    <w:t>創生人材の育成</w:t>
                                  </w:r>
                                  <w:r w:rsidR="00BD5B5C">
                                    <w:rPr>
                                      <w:rFonts w:ascii="游ゴシック" w:eastAsia="游ゴシック" w:hAnsi="游ゴシック" w:hint="eastAsia"/>
                                      <w:kern w:val="0"/>
                                      <w:szCs w:val="21"/>
                                    </w:rPr>
                                    <w:t>（GRIP）</w:t>
                                  </w:r>
                                </w:p>
                              </w:tc>
                            </w:tr>
                          </w:tbl>
                          <w:p w:rsidR="009079AB" w:rsidRPr="001E0C3E" w:rsidRDefault="009079AB" w:rsidP="001E0C3E">
                            <w:pPr>
                              <w:snapToGrid w:val="0"/>
                              <w:spacing w:line="240" w:lineRule="atLeast"/>
                              <w:ind w:leftChars="285" w:left="598" w:firstLineChars="150" w:firstLine="315"/>
                              <w:jc w:val="left"/>
                              <w:rPr>
                                <w:rFonts w:ascii="游ゴシック" w:eastAsia="游ゴシック" w:hAnsi="游ゴシック"/>
                                <w:szCs w:val="21"/>
                              </w:rPr>
                            </w:pPr>
                            <w:r w:rsidRPr="001E0C3E">
                              <w:rPr>
                                <w:rFonts w:ascii="游ゴシック" w:eastAsia="游ゴシック" w:hAnsi="游ゴシック" w:hint="eastAsia"/>
                                <w:szCs w:val="21"/>
                              </w:rPr>
                              <w:t>▶ 博士後期課程の学生が申請可能なプログラム</w:t>
                            </w:r>
                          </w:p>
                          <w:tbl>
                            <w:tblPr>
                              <w:tblStyle w:val="a7"/>
                              <w:tblW w:w="0" w:type="auto"/>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7796"/>
                            </w:tblGrid>
                            <w:tr w:rsidR="009079AB" w:rsidRPr="001E0C3E" w:rsidTr="00705945">
                              <w:tc>
                                <w:tcPr>
                                  <w:tcW w:w="709" w:type="dxa"/>
                                  <w:shd w:val="clear" w:color="auto" w:fill="DBEFF5" w:themeFill="accent5" w:themeFillTint="33"/>
                                </w:tcPr>
                                <w:p w:rsidR="009079AB" w:rsidRPr="001E0C3E" w:rsidRDefault="009079AB" w:rsidP="001E0C3E">
                                  <w:pPr>
                                    <w:snapToGrid w:val="0"/>
                                    <w:spacing w:line="240" w:lineRule="atLeast"/>
                                    <w:jc w:val="center"/>
                                    <w:rPr>
                                      <w:rFonts w:ascii="游ゴシック" w:eastAsia="游ゴシック" w:hAnsi="游ゴシック"/>
                                      <w:szCs w:val="21"/>
                                    </w:rPr>
                                  </w:pPr>
                                </w:p>
                              </w:tc>
                              <w:tc>
                                <w:tcPr>
                                  <w:tcW w:w="7796" w:type="dxa"/>
                                  <w:shd w:val="clear" w:color="auto" w:fill="DBEFF5" w:themeFill="accent5" w:themeFillTint="33"/>
                                  <w:vAlign w:val="center"/>
                                </w:tcPr>
                                <w:p w:rsidR="009079AB" w:rsidRPr="001E0C3E" w:rsidRDefault="009079AB" w:rsidP="001E0C3E">
                                  <w:pPr>
                                    <w:snapToGrid w:val="0"/>
                                    <w:spacing w:line="240" w:lineRule="atLeast"/>
                                    <w:jc w:val="center"/>
                                    <w:rPr>
                                      <w:rFonts w:ascii="游ゴシック" w:eastAsia="游ゴシック" w:hAnsi="游ゴシック" w:cs="ＭＳ Ｐゴシック"/>
                                      <w:color w:val="000000"/>
                                      <w:kern w:val="0"/>
                                      <w:sz w:val="20"/>
                                      <w:szCs w:val="21"/>
                                    </w:rPr>
                                  </w:pPr>
                                  <w:r w:rsidRPr="001E0C3E">
                                    <w:rPr>
                                      <w:rFonts w:ascii="游ゴシック" w:eastAsia="游ゴシック" w:hAnsi="游ゴシック" w:cs="ＭＳ Ｐゴシック" w:hint="eastAsia"/>
                                      <w:bCs/>
                                      <w:color w:val="000000"/>
                                      <w:kern w:val="0"/>
                                      <w:sz w:val="20"/>
                                      <w:szCs w:val="21"/>
                                    </w:rPr>
                                    <w:t>対象</w:t>
                                  </w:r>
                                  <w:r w:rsidRPr="001E0C3E">
                                    <w:rPr>
                                      <w:rFonts w:ascii="游ゴシック" w:eastAsia="游ゴシック" w:hAnsi="游ゴシック" w:cs="ＭＳ Ｐゴシック"/>
                                      <w:bCs/>
                                      <w:color w:val="000000"/>
                                      <w:kern w:val="0"/>
                                      <w:sz w:val="20"/>
                                      <w:szCs w:val="21"/>
                                    </w:rPr>
                                    <w:t>プログラム</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①</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植物環境</w:t>
                                  </w:r>
                                  <w:r w:rsidRPr="001E0C3E">
                                    <w:rPr>
                                      <w:rFonts w:ascii="游ゴシック" w:eastAsia="游ゴシック" w:hAnsi="游ゴシック" w:cs="ＭＳ Ｐゴシック" w:hint="eastAsia"/>
                                      <w:color w:val="000000"/>
                                      <w:kern w:val="0"/>
                                      <w:szCs w:val="21"/>
                                    </w:rPr>
                                    <w:t xml:space="preserve">デザイニングプログラム　</w:t>
                                  </w:r>
                                  <w:r w:rsidRPr="001E0C3E">
                                    <w:rPr>
                                      <w:rFonts w:ascii="游ゴシック" w:eastAsia="游ゴシック" w:hAnsi="游ゴシック" w:cs="ＭＳ Ｐゴシック"/>
                                      <w:color w:val="000000"/>
                                      <w:kern w:val="0"/>
                                      <w:szCs w:val="21"/>
                                    </w:rPr>
                                    <w:t>（P-SQUARE）</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②</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大陸間デザイン教育プログラム</w:t>
                                  </w:r>
                                  <w:r w:rsidRPr="001E0C3E">
                                    <w:rPr>
                                      <w:rFonts w:ascii="游ゴシック" w:eastAsia="游ゴシック" w:hAnsi="游ゴシック" w:cs="ＭＳ Ｐゴシック" w:hint="eastAsia"/>
                                      <w:color w:val="000000"/>
                                      <w:kern w:val="0"/>
                                      <w:szCs w:val="21"/>
                                    </w:rPr>
                                    <w:t xml:space="preserve">　</w:t>
                                  </w:r>
                                  <w:r w:rsidRPr="001E0C3E">
                                    <w:rPr>
                                      <w:rFonts w:ascii="游ゴシック" w:eastAsia="游ゴシック" w:hAnsi="游ゴシック" w:cs="ＭＳ Ｐゴシック"/>
                                      <w:color w:val="000000"/>
                                      <w:kern w:val="0"/>
                                      <w:szCs w:val="21"/>
                                    </w:rPr>
                                    <w:t>（CODE）</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③</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hint="eastAsia"/>
                                      <w:color w:val="000000"/>
                                      <w:kern w:val="0"/>
                                      <w:szCs w:val="21"/>
                                    </w:rPr>
                                    <w:t xml:space="preserve">ポスト・アーバン・リビング・イノベーション・プログラム　</w:t>
                                  </w:r>
                                  <w:r w:rsidRPr="001E0C3E">
                                    <w:rPr>
                                      <w:rFonts w:ascii="游ゴシック" w:eastAsia="游ゴシック" w:hAnsi="游ゴシック" w:cs="ＭＳ Ｐゴシック"/>
                                      <w:color w:val="000000"/>
                                      <w:kern w:val="0"/>
                                      <w:szCs w:val="21"/>
                                    </w:rPr>
                                    <w:t>（PULI）</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④</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植物環境</w:t>
                                  </w:r>
                                  <w:r w:rsidRPr="001E0C3E">
                                    <w:rPr>
                                      <w:rFonts w:ascii="游ゴシック" w:eastAsia="游ゴシック" w:hAnsi="游ゴシック" w:cs="ＭＳ Ｐゴシック" w:hint="eastAsia"/>
                                      <w:color w:val="000000"/>
                                      <w:kern w:val="0"/>
                                      <w:szCs w:val="21"/>
                                    </w:rPr>
                                    <w:t xml:space="preserve">イノベーション・プログラム　</w:t>
                                  </w:r>
                                  <w:r w:rsidRPr="001E0C3E">
                                    <w:rPr>
                                      <w:rFonts w:ascii="游ゴシック" w:eastAsia="游ゴシック" w:hAnsi="游ゴシック" w:cs="ＭＳ Ｐゴシック"/>
                                      <w:color w:val="000000"/>
                                      <w:kern w:val="0"/>
                                      <w:szCs w:val="21"/>
                                    </w:rPr>
                                    <w:t>（CAPE）</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⑤</w:t>
                                  </w:r>
                                </w:p>
                              </w:tc>
                              <w:tc>
                                <w:tcPr>
                                  <w:tcW w:w="7796" w:type="dxa"/>
                                  <w:vAlign w:val="center"/>
                                </w:tcPr>
                                <w:p w:rsidR="009079AB" w:rsidRPr="001E0C3E" w:rsidRDefault="00874DE8" w:rsidP="001E0C3E">
                                  <w:pPr>
                                    <w:snapToGrid w:val="0"/>
                                    <w:spacing w:line="240" w:lineRule="atLeast"/>
                                    <w:jc w:val="left"/>
                                    <w:rPr>
                                      <w:rFonts w:ascii="游ゴシック" w:eastAsia="游ゴシック" w:hAnsi="游ゴシック" w:cs="ＭＳ Ｐゴシック"/>
                                      <w:color w:val="000000"/>
                                      <w:kern w:val="0"/>
                                      <w:szCs w:val="21"/>
                                    </w:rPr>
                                  </w:pPr>
                                  <w:r>
                                    <w:rPr>
                                      <w:rFonts w:ascii="游ゴシック" w:eastAsia="游ゴシック" w:hAnsi="游ゴシック" w:hint="eastAsia"/>
                                      <w:kern w:val="0"/>
                                      <w:szCs w:val="21"/>
                                    </w:rPr>
                                    <w:t>未来農業</w:t>
                                  </w:r>
                                  <w:bookmarkStart w:id="0" w:name="_GoBack"/>
                                  <w:bookmarkEnd w:id="0"/>
                                  <w:r w:rsidR="009079AB" w:rsidRPr="001E0C3E">
                                    <w:rPr>
                                      <w:rFonts w:ascii="游ゴシック" w:eastAsia="游ゴシック" w:hAnsi="游ゴシック" w:hint="eastAsia"/>
                                      <w:kern w:val="0"/>
                                      <w:szCs w:val="21"/>
                                    </w:rPr>
                                    <w:t xml:space="preserve">プログラム　</w:t>
                                  </w:r>
                                  <w:r w:rsidR="009079AB" w:rsidRPr="001E0C3E">
                                    <w:rPr>
                                      <w:rFonts w:ascii="游ゴシック" w:eastAsia="游ゴシック" w:hAnsi="游ゴシック" w:cs="ＭＳ Ｐゴシック" w:hint="eastAsia"/>
                                      <w:color w:val="000000"/>
                                      <w:kern w:val="0"/>
                                      <w:szCs w:val="21"/>
                                    </w:rPr>
                                    <w:t>（</w:t>
                                  </w:r>
                                  <w:r w:rsidR="009079AB" w:rsidRPr="001E0C3E">
                                    <w:rPr>
                                      <w:rFonts w:ascii="游ゴシック" w:eastAsia="游ゴシック" w:hAnsi="游ゴシック" w:cs="ＭＳ Ｐゴシック"/>
                                      <w:color w:val="000000"/>
                                      <w:kern w:val="0"/>
                                      <w:szCs w:val="21"/>
                                    </w:rPr>
                                    <w:t>FARM</w:t>
                                  </w:r>
                                  <w:r w:rsidR="009079AB" w:rsidRPr="001E0C3E">
                                    <w:rPr>
                                      <w:rFonts w:ascii="游ゴシック" w:eastAsia="游ゴシック" w:hAnsi="游ゴシック" w:cs="ＭＳ Ｐゴシック" w:hint="eastAsia"/>
                                      <w:color w:val="000000"/>
                                      <w:kern w:val="0"/>
                                      <w:szCs w:val="21"/>
                                    </w:rPr>
                                    <w:t>）</w:t>
                                  </w:r>
                                </w:p>
                              </w:tc>
                            </w:tr>
                            <w:tr w:rsidR="007D6C27" w:rsidRPr="001E0C3E" w:rsidTr="00705945">
                              <w:tc>
                                <w:tcPr>
                                  <w:tcW w:w="709" w:type="dxa"/>
                                </w:tcPr>
                                <w:p w:rsidR="007D6C27" w:rsidRPr="001E0C3E" w:rsidRDefault="007D6C27"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⑥</w:t>
                                  </w:r>
                                </w:p>
                              </w:tc>
                              <w:tc>
                                <w:tcPr>
                                  <w:tcW w:w="7796" w:type="dxa"/>
                                  <w:vAlign w:val="center"/>
                                </w:tcPr>
                                <w:p w:rsidR="007D6C27" w:rsidRPr="001E0C3E" w:rsidRDefault="007D6C27"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COILを使用した日米ユニーク・プログラム(COIL-JUSU)</w:t>
                                  </w:r>
                                </w:p>
                              </w:tc>
                            </w:tr>
                            <w:tr w:rsidR="00460CB0" w:rsidRPr="001E0C3E" w:rsidTr="00705945">
                              <w:tc>
                                <w:tcPr>
                                  <w:tcW w:w="709" w:type="dxa"/>
                                </w:tcPr>
                                <w:p w:rsidR="00460CB0" w:rsidRPr="001E0C3E" w:rsidRDefault="00460CB0"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⑦</w:t>
                                  </w:r>
                                </w:p>
                              </w:tc>
                              <w:tc>
                                <w:tcPr>
                                  <w:tcW w:w="7796" w:type="dxa"/>
                                  <w:vAlign w:val="center"/>
                                </w:tcPr>
                                <w:p w:rsidR="00460CB0" w:rsidRPr="001E0C3E" w:rsidRDefault="00460CB0"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ソーシャル</w:t>
                                  </w:r>
                                  <w:r w:rsidRPr="001E0C3E">
                                    <w:rPr>
                                      <w:rFonts w:ascii="游ゴシック" w:eastAsia="游ゴシック" w:hAnsi="游ゴシック"/>
                                      <w:kern w:val="0"/>
                                      <w:szCs w:val="21"/>
                                    </w:rPr>
                                    <w:t>・デザイン・イニシアティブ</w:t>
                                  </w:r>
                                  <w:r w:rsidRPr="001E0C3E">
                                    <w:rPr>
                                      <w:rFonts w:ascii="游ゴシック" w:eastAsia="游ゴシック" w:hAnsi="游ゴシック" w:hint="eastAsia"/>
                                      <w:kern w:val="0"/>
                                      <w:szCs w:val="21"/>
                                    </w:rPr>
                                    <w:t>（SDI-A）</w:t>
                                  </w:r>
                                </w:p>
                              </w:tc>
                            </w:tr>
                            <w:tr w:rsidR="006A6701" w:rsidRPr="001E0C3E" w:rsidTr="00705945">
                              <w:tc>
                                <w:tcPr>
                                  <w:tcW w:w="709" w:type="dxa"/>
                                </w:tcPr>
                                <w:p w:rsidR="006A6701" w:rsidRPr="001E0C3E" w:rsidRDefault="006A6701"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⑧</w:t>
                                  </w:r>
                                </w:p>
                              </w:tc>
                              <w:tc>
                                <w:tcPr>
                                  <w:tcW w:w="7796" w:type="dxa"/>
                                  <w:vAlign w:val="center"/>
                                </w:tcPr>
                                <w:p w:rsidR="00BD5B5C" w:rsidRPr="001E0C3E" w:rsidRDefault="006A6701"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グローバル</w:t>
                                  </w:r>
                                  <w:r w:rsidRPr="001E0C3E">
                                    <w:rPr>
                                      <w:rFonts w:ascii="游ゴシック" w:eastAsia="游ゴシック" w:hAnsi="游ゴシック"/>
                                      <w:kern w:val="0"/>
                                      <w:szCs w:val="21"/>
                                    </w:rPr>
                                    <w:t>地域ケア</w:t>
                                  </w:r>
                                  <w:r w:rsidRPr="001E0C3E">
                                    <w:rPr>
                                      <w:rFonts w:ascii="游ゴシック" w:eastAsia="游ゴシック" w:hAnsi="游ゴシック" w:hint="eastAsia"/>
                                      <w:kern w:val="0"/>
                                      <w:szCs w:val="21"/>
                                    </w:rPr>
                                    <w:t>IPEプラス</w:t>
                                  </w:r>
                                  <w:r w:rsidRPr="001E0C3E">
                                    <w:rPr>
                                      <w:rFonts w:ascii="游ゴシック" w:eastAsia="游ゴシック" w:hAnsi="游ゴシック"/>
                                      <w:kern w:val="0"/>
                                      <w:szCs w:val="21"/>
                                    </w:rPr>
                                    <w:t>創生人材の育成</w:t>
                                  </w:r>
                                  <w:r w:rsidR="00BD5B5C">
                                    <w:rPr>
                                      <w:rFonts w:ascii="游ゴシック" w:eastAsia="游ゴシック" w:hAnsi="游ゴシック" w:hint="eastAsia"/>
                                      <w:kern w:val="0"/>
                                      <w:szCs w:val="21"/>
                                    </w:rPr>
                                    <w:t>（GRIP）</w:t>
                                  </w:r>
                                </w:p>
                              </w:tc>
                            </w:tr>
                          </w:tbl>
                          <w:p w:rsidR="00F0306A" w:rsidRPr="00BD5B5C" w:rsidRDefault="00F0306A" w:rsidP="00BD5B5C">
                            <w:pPr>
                              <w:snapToGrid w:val="0"/>
                              <w:spacing w:line="240" w:lineRule="atLeast"/>
                              <w:ind w:firstLineChars="100" w:firstLine="180"/>
                              <w:jc w:val="left"/>
                              <w:rPr>
                                <w:rFonts w:ascii="游ゴシック" w:eastAsia="游ゴシック" w:hAnsi="游ゴシック" w:cs="ＭＳ Ｐゴシック"/>
                                <w:color w:val="000000"/>
                                <w:kern w:val="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D8948" id="正方形/長方形 4" o:spid="_x0000_s1029" style="position:absolute;left:0;text-align:left;margin-left:1.7pt;margin-top:4.25pt;width:508.5pt;height:5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zigIAAPwEAAAOAAAAZHJzL2Uyb0RvYy54bWysVM1uEzEQviPxDpbvdJOQpG3UTRW1KkKq&#10;2kgt6nnitbMr/IftZLe8BzwAnDkjDjwOlXgLxt7NT0tPiIt3xjOen2++2ZPTRkmy5s5XRue0f9Cj&#10;hGtmikovc/ru9uLVESU+gC5AGs1zes89PZ2+fHFS2wkfmNLIgjuCQbSf1DanZQh2kmWelVyBPzCW&#10;azQK4xQEVN0yKxzUGF3JbNDrjbPauMI6w7j3eHveGuk0xReCs3AthOeByJxibSGdLp2LeGbTE5gs&#10;HdiyYl0Z8A9VKKg0Jt2GOocAZOWqv0KpijnjjQgHzKjMCFExnnrAbvq9J93clGB56gXB8XYLk/9/&#10;YdnVeu5IVeR0SIkGhSN6+Pb14fOPXz+/ZL8/fW8lMoxA1dZP0P/Gzl2neRRj141wKn6xH9IkcO+3&#10;4PImEIaX4+Ho8HiEM2BoG4+O+oeHoxg12z23zoc33CgShZw6nF4CFdaXPrSuG5eYzRtZFReVlEmJ&#10;jOFn0pE14KwXy34X/JGX1KTO6eBohLkJAySckBBQVBYhCEiC97cljpKAXCKfWXCpgEcxEjd3mYAx&#10;rsP4uWyx2HPwZVtSgVLnJXUsmSd+dq1FcFs4oxSaRZOm8jq+iDcLU9zjpJxpKewtu6gw/CX4MAeH&#10;nEVkcQ/DNR5CGuzSdBIlpXEfn7uP/kgltFJS4w7k1H9YgeOUyLcaSXbcHw7j0iQFxzdAxe1bFvsW&#10;vVJnBqHv48ZblsToH+RGFM6oO1zXWcyKJtAMcyPsG/EstJuJ6874bJaccE0shEt9Y1kMHXGLsN42&#10;d+BsR5SAHLsym22ByRO+tL7xpTazVTCiSmTaoYokjAquWKJj9zuIO7yvJ6/dT2v6BwAA//8DAFBL&#10;AwQUAAYACAAAACEAmlaSZN4AAAAJAQAADwAAAGRycy9kb3ducmV2LnhtbEyPwW7CMBBE70j8g7WV&#10;egO7FCiEOAhVQu2potADRxMvcUS8jmwDab++zqm97e6MZt/k68427IY+1I4kPI0FMKTS6ZoqCV+H&#10;7WgBLERFWjWOUMI3BlgXw0GuMu3u9Im3faxYCqGQKQkmxjbjPJQGrQpj1yIl7ey8VTGtvuLaq3sK&#10;tw2fCDHnVtWUPhjV4qvB8rK/Wgliuzy8Ge4/4svl+P4z7xzfLY9SPj50mxWwiF38M0OPn9ChSEwn&#10;dyUdWCPheZqMEhYzYL0qJiIdTv00nQngRc7/Nyh+AQAA//8DAFBLAQItABQABgAIAAAAIQC2gziS&#10;/gAAAOEBAAATAAAAAAAAAAAAAAAAAAAAAABbQ29udGVudF9UeXBlc10ueG1sUEsBAi0AFAAGAAgA&#10;AAAhADj9If/WAAAAlAEAAAsAAAAAAAAAAAAAAAAALwEAAF9yZWxzLy5yZWxzUEsBAi0AFAAGAAgA&#10;AAAhAM4P+bOKAgAA/AQAAA4AAAAAAAAAAAAAAAAALgIAAGRycy9lMm9Eb2MueG1sUEsBAi0AFAAG&#10;AAgAAAAhAJpWkmTeAAAACQEAAA8AAAAAAAAAAAAAAAAA5AQAAGRycy9kb3ducmV2LnhtbFBLBQYA&#10;AAAABAAEAPMAAADvBQAAAAA=&#10;" fillcolor="white [3212]" strokecolor="#51c3f9 [3209]" strokeweight="2.25pt">
                <v:stroke dashstyle="dash" linestyle="thickThin"/>
                <v:textbox>
                  <w:txbxContent>
                    <w:p w:rsidR="009079AB" w:rsidRPr="001E0C3E" w:rsidRDefault="009079AB" w:rsidP="001E0C3E">
                      <w:pPr>
                        <w:pStyle w:val="a8"/>
                        <w:numPr>
                          <w:ilvl w:val="0"/>
                          <w:numId w:val="9"/>
                        </w:numPr>
                        <w:snapToGrid w:val="0"/>
                        <w:spacing w:line="240" w:lineRule="atLeast"/>
                        <w:ind w:leftChars="0"/>
                        <w:rPr>
                          <w:rFonts w:ascii="游ゴシック" w:eastAsia="游ゴシック" w:hAnsi="游ゴシック"/>
                          <w:sz w:val="20"/>
                          <w:szCs w:val="24"/>
                        </w:rPr>
                      </w:pPr>
                      <w:r w:rsidRPr="001E0C3E">
                        <w:rPr>
                          <w:rFonts w:ascii="游ゴシック" w:eastAsia="游ゴシック" w:hAnsi="游ゴシック" w:hint="eastAsia"/>
                          <w:b/>
                          <w:color w:val="0070C0"/>
                          <w:sz w:val="24"/>
                          <w:szCs w:val="24"/>
                        </w:rPr>
                        <w:t>修了等の要件</w:t>
                      </w:r>
                    </w:p>
                    <w:p w:rsidR="009079AB" w:rsidRPr="001E0C3E" w:rsidRDefault="001E0C3E" w:rsidP="001E0C3E">
                      <w:pPr>
                        <w:snapToGrid w:val="0"/>
                        <w:spacing w:line="240" w:lineRule="atLeast"/>
                        <w:ind w:leftChars="85" w:left="808" w:hangingChars="300" w:hanging="630"/>
                        <w:jc w:val="left"/>
                        <w:rPr>
                          <w:rFonts w:ascii="游ゴシック" w:eastAsia="游ゴシック" w:hAnsi="游ゴシック"/>
                          <w:szCs w:val="21"/>
                        </w:rPr>
                      </w:pPr>
                      <w:r>
                        <w:rPr>
                          <w:rFonts w:ascii="游ゴシック" w:eastAsia="游ゴシック" w:hAnsi="游ゴシック" w:hint="eastAsia"/>
                          <w:szCs w:val="21"/>
                        </w:rPr>
                        <w:t>（１）</w:t>
                      </w:r>
                      <w:r w:rsidR="009079AB" w:rsidRPr="001E0C3E">
                        <w:rPr>
                          <w:rFonts w:ascii="游ゴシック" w:eastAsia="游ゴシック" w:hAnsi="游ゴシック" w:hint="eastAsia"/>
                          <w:szCs w:val="21"/>
                        </w:rPr>
                        <w:t>下表の対象プログラム</w:t>
                      </w:r>
                      <w:r w:rsidR="009079AB" w:rsidRPr="001E0C3E">
                        <w:rPr>
                          <w:rFonts w:ascii="游ゴシック" w:eastAsia="游ゴシック" w:hAnsi="游ゴシック" w:hint="eastAsia"/>
                          <w:szCs w:val="21"/>
                          <w:vertAlign w:val="superscript"/>
                        </w:rPr>
                        <w:t>（※１）</w:t>
                      </w:r>
                      <w:r w:rsidR="009079AB" w:rsidRPr="001E0C3E">
                        <w:rPr>
                          <w:rFonts w:ascii="游ゴシック" w:eastAsia="游ゴシック" w:hAnsi="游ゴシック" w:hint="eastAsia"/>
                          <w:szCs w:val="21"/>
                        </w:rPr>
                        <w:t>のいずれかに参加し</w:t>
                      </w:r>
                      <w:r w:rsidR="00A21F0E" w:rsidRPr="001E0C3E">
                        <w:rPr>
                          <w:rFonts w:ascii="游ゴシック" w:eastAsia="游ゴシック" w:hAnsi="游ゴシック" w:hint="eastAsia"/>
                          <w:szCs w:val="21"/>
                        </w:rPr>
                        <w:t>，</w:t>
                      </w:r>
                      <w:r w:rsidR="009079AB" w:rsidRPr="001E0C3E">
                        <w:rPr>
                          <w:rFonts w:ascii="游ゴシック" w:eastAsia="游ゴシック" w:hAnsi="游ゴシック" w:hint="eastAsia"/>
                          <w:szCs w:val="21"/>
                        </w:rPr>
                        <w:t>大学院国際実践教育の指定科目</w:t>
                      </w:r>
                      <w:r w:rsidR="009079AB" w:rsidRPr="001E0C3E">
                        <w:rPr>
                          <w:rFonts w:ascii="游ゴシック" w:eastAsia="游ゴシック" w:hAnsi="游ゴシック" w:hint="eastAsia"/>
                          <w:szCs w:val="21"/>
                          <w:vertAlign w:val="superscript"/>
                        </w:rPr>
                        <w:t>（※２）</w:t>
                      </w:r>
                      <w:r w:rsidR="009079AB" w:rsidRPr="001E0C3E">
                        <w:rPr>
                          <w:rFonts w:ascii="游ゴシック" w:eastAsia="游ゴシック" w:hAnsi="游ゴシック" w:hint="eastAsia"/>
                          <w:szCs w:val="21"/>
                        </w:rPr>
                        <w:t>より修了等に必要な単位数を修得すること。</w:t>
                      </w:r>
                    </w:p>
                    <w:tbl>
                      <w:tblPr>
                        <w:tblStyle w:val="a7"/>
                        <w:tblW w:w="0" w:type="auto"/>
                        <w:tblInd w:w="959" w:type="dxa"/>
                        <w:tblLook w:val="04A0" w:firstRow="1" w:lastRow="0" w:firstColumn="1" w:lastColumn="0" w:noHBand="0" w:noVBand="1"/>
                      </w:tblPr>
                      <w:tblGrid>
                        <w:gridCol w:w="2268"/>
                        <w:gridCol w:w="1134"/>
                        <w:gridCol w:w="1701"/>
                        <w:gridCol w:w="2126"/>
                        <w:gridCol w:w="1276"/>
                      </w:tblGrid>
                      <w:tr w:rsidR="009079AB" w:rsidRPr="001E0C3E" w:rsidTr="00705945">
                        <w:tc>
                          <w:tcPr>
                            <w:tcW w:w="2268" w:type="dxa"/>
                            <w:tcBorders>
                              <w:top w:val="dotted" w:sz="4" w:space="0" w:color="auto"/>
                              <w:left w:val="dotted" w:sz="4" w:space="0" w:color="auto"/>
                              <w:bottom w:val="dotted" w:sz="4" w:space="0" w:color="auto"/>
                              <w:right w:val="dotted" w:sz="4" w:space="0" w:color="auto"/>
                            </w:tcBorders>
                            <w:shd w:val="clear" w:color="auto" w:fill="DBEFF5" w:themeFill="accent5" w:themeFillTint="33"/>
                          </w:tcPr>
                          <w:p w:rsidR="009079AB" w:rsidRPr="001E0C3E" w:rsidRDefault="009079AB" w:rsidP="001E0C3E">
                            <w:pPr>
                              <w:snapToGrid w:val="0"/>
                              <w:spacing w:line="240" w:lineRule="atLeast"/>
                              <w:jc w:val="center"/>
                              <w:rPr>
                                <w:rFonts w:ascii="游ゴシック" w:eastAsia="游ゴシック" w:hAnsi="游ゴシック"/>
                                <w:sz w:val="18"/>
                                <w:szCs w:val="21"/>
                              </w:rPr>
                            </w:pPr>
                            <w:r w:rsidRPr="001E0C3E">
                              <w:rPr>
                                <w:rFonts w:ascii="游ゴシック" w:eastAsia="游ゴシック" w:hAnsi="游ゴシック" w:hint="eastAsia"/>
                                <w:szCs w:val="21"/>
                              </w:rPr>
                              <w:t>修了要件</w:t>
                            </w:r>
                          </w:p>
                        </w:tc>
                        <w:tc>
                          <w:tcPr>
                            <w:tcW w:w="1134" w:type="dxa"/>
                            <w:tcBorders>
                              <w:top w:val="dotted" w:sz="4" w:space="0" w:color="auto"/>
                              <w:left w:val="dotted" w:sz="4" w:space="0" w:color="auto"/>
                              <w:bottom w:val="dotted" w:sz="4" w:space="0" w:color="auto"/>
                              <w:right w:val="dotted" w:sz="4" w:space="0" w:color="auto"/>
                            </w:tcBorders>
                          </w:tcPr>
                          <w:p w:rsidR="009079AB" w:rsidRPr="001E0C3E" w:rsidRDefault="009079AB" w:rsidP="001E0C3E">
                            <w:pPr>
                              <w:snapToGrid w:val="0"/>
                              <w:spacing w:line="240" w:lineRule="atLeast"/>
                              <w:jc w:val="center"/>
                              <w:rPr>
                                <w:rFonts w:ascii="游ゴシック" w:eastAsia="游ゴシック" w:hAnsi="游ゴシック"/>
                                <w:sz w:val="18"/>
                                <w:szCs w:val="21"/>
                              </w:rPr>
                            </w:pPr>
                            <w:r w:rsidRPr="001E0C3E">
                              <w:rPr>
                                <w:rFonts w:ascii="游ゴシック" w:eastAsia="游ゴシック" w:hAnsi="游ゴシック" w:hint="eastAsia"/>
                                <w:szCs w:val="21"/>
                              </w:rPr>
                              <w:t>8単位</w:t>
                            </w:r>
                          </w:p>
                        </w:tc>
                        <w:tc>
                          <w:tcPr>
                            <w:tcW w:w="1701" w:type="dxa"/>
                            <w:tcBorders>
                              <w:top w:val="nil"/>
                              <w:left w:val="dotted" w:sz="4" w:space="0" w:color="auto"/>
                              <w:bottom w:val="nil"/>
                              <w:right w:val="dotted" w:sz="4" w:space="0" w:color="auto"/>
                            </w:tcBorders>
                          </w:tcPr>
                          <w:p w:rsidR="009079AB" w:rsidRPr="001E0C3E" w:rsidRDefault="009079AB" w:rsidP="001E0C3E">
                            <w:pPr>
                              <w:snapToGrid w:val="0"/>
                              <w:spacing w:line="240" w:lineRule="atLeast"/>
                              <w:jc w:val="left"/>
                              <w:rPr>
                                <w:rFonts w:ascii="游ゴシック" w:eastAsia="游ゴシック" w:hAnsi="游ゴシック"/>
                                <w:sz w:val="18"/>
                                <w:szCs w:val="21"/>
                              </w:rPr>
                            </w:pPr>
                          </w:p>
                        </w:tc>
                        <w:tc>
                          <w:tcPr>
                            <w:tcW w:w="2126" w:type="dxa"/>
                            <w:tcBorders>
                              <w:top w:val="dotted" w:sz="4" w:space="0" w:color="auto"/>
                              <w:left w:val="dotted" w:sz="4" w:space="0" w:color="auto"/>
                              <w:bottom w:val="dotted" w:sz="4" w:space="0" w:color="auto"/>
                              <w:right w:val="dotted" w:sz="4" w:space="0" w:color="auto"/>
                            </w:tcBorders>
                            <w:shd w:val="clear" w:color="auto" w:fill="DBEFF5" w:themeFill="accent5" w:themeFillTint="33"/>
                          </w:tcPr>
                          <w:p w:rsidR="009079AB" w:rsidRPr="001E0C3E" w:rsidRDefault="008411C7" w:rsidP="001E0C3E">
                            <w:pPr>
                              <w:snapToGrid w:val="0"/>
                              <w:spacing w:line="240" w:lineRule="atLeast"/>
                              <w:jc w:val="center"/>
                              <w:rPr>
                                <w:rFonts w:ascii="游ゴシック" w:eastAsia="游ゴシック" w:hAnsi="游ゴシック"/>
                                <w:sz w:val="18"/>
                                <w:szCs w:val="21"/>
                              </w:rPr>
                            </w:pPr>
                            <w:r>
                              <w:rPr>
                                <w:rFonts w:ascii="游ゴシック" w:eastAsia="游ゴシック" w:hAnsi="游ゴシック" w:hint="eastAsia"/>
                                <w:szCs w:val="21"/>
                              </w:rPr>
                              <w:t>履修証明</w:t>
                            </w:r>
                            <w:r w:rsidR="009079AB" w:rsidRPr="001E0C3E">
                              <w:rPr>
                                <w:rFonts w:ascii="游ゴシック" w:eastAsia="游ゴシック" w:hAnsi="游ゴシック" w:hint="eastAsia"/>
                                <w:szCs w:val="21"/>
                              </w:rPr>
                              <w:t>取得要件</w:t>
                            </w:r>
                          </w:p>
                        </w:tc>
                        <w:tc>
                          <w:tcPr>
                            <w:tcW w:w="1276" w:type="dxa"/>
                            <w:tcBorders>
                              <w:top w:val="dotted" w:sz="4" w:space="0" w:color="auto"/>
                              <w:left w:val="dotted" w:sz="4" w:space="0" w:color="auto"/>
                              <w:bottom w:val="dotted" w:sz="4" w:space="0" w:color="auto"/>
                              <w:right w:val="dotted" w:sz="4" w:space="0" w:color="auto"/>
                            </w:tcBorders>
                          </w:tcPr>
                          <w:p w:rsidR="009079AB" w:rsidRPr="001E0C3E" w:rsidRDefault="009079AB" w:rsidP="001E0C3E">
                            <w:pPr>
                              <w:snapToGrid w:val="0"/>
                              <w:spacing w:line="240" w:lineRule="atLeast"/>
                              <w:jc w:val="center"/>
                              <w:rPr>
                                <w:rFonts w:ascii="游ゴシック" w:eastAsia="游ゴシック" w:hAnsi="游ゴシック"/>
                                <w:sz w:val="18"/>
                                <w:szCs w:val="21"/>
                              </w:rPr>
                            </w:pPr>
                            <w:r w:rsidRPr="001E0C3E">
                              <w:rPr>
                                <w:rFonts w:ascii="游ゴシック" w:eastAsia="游ゴシック" w:hAnsi="游ゴシック" w:hint="eastAsia"/>
                                <w:szCs w:val="21"/>
                              </w:rPr>
                              <w:t>4</w:t>
                            </w:r>
                            <w:r w:rsidR="005E0532" w:rsidRPr="001E0C3E">
                              <w:rPr>
                                <w:rFonts w:ascii="游ゴシック" w:eastAsia="游ゴシック" w:hAnsi="游ゴシック" w:hint="eastAsia"/>
                                <w:szCs w:val="21"/>
                              </w:rPr>
                              <w:t>～7</w:t>
                            </w:r>
                            <w:r w:rsidRPr="001E0C3E">
                              <w:rPr>
                                <w:rFonts w:ascii="游ゴシック" w:eastAsia="游ゴシック" w:hAnsi="游ゴシック" w:hint="eastAsia"/>
                                <w:szCs w:val="21"/>
                              </w:rPr>
                              <w:t>単位</w:t>
                            </w:r>
                          </w:p>
                        </w:tc>
                      </w:tr>
                    </w:tbl>
                    <w:p w:rsidR="009079AB" w:rsidRPr="001E0C3E" w:rsidRDefault="009079AB" w:rsidP="001E0C3E">
                      <w:pPr>
                        <w:snapToGrid w:val="0"/>
                        <w:spacing w:line="240" w:lineRule="atLeast"/>
                        <w:ind w:firstLineChars="350" w:firstLine="630"/>
                        <w:jc w:val="left"/>
                        <w:rPr>
                          <w:rFonts w:ascii="游ゴシック" w:eastAsia="游ゴシック" w:hAnsi="游ゴシック"/>
                          <w:sz w:val="18"/>
                          <w:szCs w:val="21"/>
                        </w:rPr>
                      </w:pPr>
                      <w:r w:rsidRPr="001E0C3E">
                        <w:rPr>
                          <w:rFonts w:ascii="游ゴシック" w:eastAsia="游ゴシック" w:hAnsi="游ゴシック" w:hint="eastAsia"/>
                          <w:sz w:val="18"/>
                          <w:szCs w:val="21"/>
                        </w:rPr>
                        <w:t>※1　「大学の世界展開力強化事業」の一環で開始したプログラムを対象としています。</w:t>
                      </w:r>
                    </w:p>
                    <w:p w:rsidR="009079AB" w:rsidRPr="001E0C3E" w:rsidRDefault="009079AB" w:rsidP="001E0C3E">
                      <w:pPr>
                        <w:snapToGrid w:val="0"/>
                        <w:spacing w:line="240" w:lineRule="atLeast"/>
                        <w:ind w:firstLineChars="350" w:firstLine="630"/>
                        <w:jc w:val="left"/>
                        <w:rPr>
                          <w:rFonts w:ascii="游ゴシック" w:eastAsia="游ゴシック" w:hAnsi="游ゴシック"/>
                          <w:sz w:val="18"/>
                          <w:szCs w:val="21"/>
                        </w:rPr>
                      </w:pPr>
                      <w:r w:rsidRPr="001E0C3E">
                        <w:rPr>
                          <w:rFonts w:ascii="游ゴシック" w:eastAsia="游ゴシック" w:hAnsi="游ゴシック" w:hint="eastAsia"/>
                          <w:sz w:val="18"/>
                          <w:szCs w:val="21"/>
                        </w:rPr>
                        <w:t>※2　大学院国際実践教育の指定科目は</w:t>
                      </w:r>
                      <w:r w:rsidR="00A21F0E" w:rsidRPr="001E0C3E">
                        <w:rPr>
                          <w:rFonts w:ascii="游ゴシック" w:eastAsia="游ゴシック" w:hAnsi="游ゴシック" w:hint="eastAsia"/>
                          <w:sz w:val="18"/>
                          <w:szCs w:val="21"/>
                        </w:rPr>
                        <w:t>「大学院</w:t>
                      </w:r>
                      <w:r w:rsidRPr="001E0C3E">
                        <w:rPr>
                          <w:rFonts w:ascii="游ゴシック" w:eastAsia="游ゴシック" w:hAnsi="游ゴシック" w:hint="eastAsia"/>
                          <w:sz w:val="18"/>
                          <w:szCs w:val="21"/>
                        </w:rPr>
                        <w:t>国際実践教育　指定科目一覧」を参照してください。</w:t>
                      </w:r>
                    </w:p>
                    <w:p w:rsidR="009079AB" w:rsidRPr="001E0C3E" w:rsidRDefault="009079AB" w:rsidP="001E0C3E">
                      <w:pPr>
                        <w:snapToGrid w:val="0"/>
                        <w:spacing w:line="240" w:lineRule="atLeast"/>
                        <w:ind w:firstLineChars="300" w:firstLine="630"/>
                        <w:jc w:val="left"/>
                        <w:rPr>
                          <w:rFonts w:ascii="游ゴシック" w:eastAsia="游ゴシック" w:hAnsi="游ゴシック"/>
                          <w:szCs w:val="21"/>
                        </w:rPr>
                      </w:pPr>
                      <w:r w:rsidRPr="001E0C3E">
                        <w:rPr>
                          <w:rFonts w:ascii="游ゴシック" w:eastAsia="游ゴシック" w:hAnsi="游ゴシック" w:hint="eastAsia"/>
                          <w:szCs w:val="21"/>
                        </w:rPr>
                        <w:t>【対象プログラム一覧】</w:t>
                      </w:r>
                    </w:p>
                    <w:p w:rsidR="009079AB" w:rsidRPr="001E0C3E" w:rsidRDefault="009079AB" w:rsidP="001E0C3E">
                      <w:pPr>
                        <w:snapToGrid w:val="0"/>
                        <w:spacing w:line="240" w:lineRule="atLeast"/>
                        <w:ind w:leftChars="285" w:left="598" w:firstLineChars="150" w:firstLine="315"/>
                        <w:jc w:val="left"/>
                        <w:rPr>
                          <w:rFonts w:ascii="游ゴシック" w:eastAsia="游ゴシック" w:hAnsi="游ゴシック"/>
                          <w:szCs w:val="21"/>
                        </w:rPr>
                      </w:pPr>
                      <w:r w:rsidRPr="001E0C3E">
                        <w:rPr>
                          <w:rFonts w:ascii="游ゴシック" w:eastAsia="游ゴシック" w:hAnsi="游ゴシック" w:hint="eastAsia"/>
                          <w:szCs w:val="21"/>
                        </w:rPr>
                        <w:t>▶ 博士前期課程（専門職学位課程含む）の学生が申請可能なプログラム</w:t>
                      </w:r>
                    </w:p>
                    <w:tbl>
                      <w:tblPr>
                        <w:tblStyle w:val="a7"/>
                        <w:tblW w:w="0" w:type="auto"/>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7796"/>
                      </w:tblGrid>
                      <w:tr w:rsidR="009079AB" w:rsidRPr="001E0C3E" w:rsidTr="00705945">
                        <w:tc>
                          <w:tcPr>
                            <w:tcW w:w="709" w:type="dxa"/>
                            <w:shd w:val="clear" w:color="auto" w:fill="DBEFF5" w:themeFill="accent5" w:themeFillTint="33"/>
                          </w:tcPr>
                          <w:p w:rsidR="009079AB" w:rsidRPr="001E0C3E" w:rsidRDefault="009079AB" w:rsidP="001E0C3E">
                            <w:pPr>
                              <w:snapToGrid w:val="0"/>
                              <w:spacing w:line="240" w:lineRule="atLeast"/>
                              <w:jc w:val="center"/>
                              <w:rPr>
                                <w:rFonts w:ascii="游ゴシック" w:eastAsia="游ゴシック" w:hAnsi="游ゴシック"/>
                                <w:szCs w:val="21"/>
                              </w:rPr>
                            </w:pPr>
                          </w:p>
                        </w:tc>
                        <w:tc>
                          <w:tcPr>
                            <w:tcW w:w="7796" w:type="dxa"/>
                            <w:shd w:val="clear" w:color="auto" w:fill="DBEFF5" w:themeFill="accent5" w:themeFillTint="33"/>
                            <w:vAlign w:val="center"/>
                          </w:tcPr>
                          <w:p w:rsidR="009079AB" w:rsidRPr="001E0C3E" w:rsidRDefault="009079AB" w:rsidP="001E0C3E">
                            <w:pPr>
                              <w:snapToGrid w:val="0"/>
                              <w:spacing w:line="240" w:lineRule="atLeast"/>
                              <w:jc w:val="center"/>
                              <w:rPr>
                                <w:rFonts w:ascii="游ゴシック" w:eastAsia="游ゴシック" w:hAnsi="游ゴシック" w:cs="ＭＳ Ｐゴシック"/>
                                <w:color w:val="000000"/>
                                <w:kern w:val="0"/>
                                <w:sz w:val="20"/>
                                <w:szCs w:val="21"/>
                              </w:rPr>
                            </w:pPr>
                            <w:r w:rsidRPr="001E0C3E">
                              <w:rPr>
                                <w:rFonts w:ascii="游ゴシック" w:eastAsia="游ゴシック" w:hAnsi="游ゴシック" w:cs="ＭＳ Ｐゴシック" w:hint="eastAsia"/>
                                <w:bCs/>
                                <w:color w:val="000000"/>
                                <w:kern w:val="0"/>
                                <w:sz w:val="20"/>
                                <w:szCs w:val="21"/>
                              </w:rPr>
                              <w:t>対象</w:t>
                            </w:r>
                            <w:r w:rsidRPr="001E0C3E">
                              <w:rPr>
                                <w:rFonts w:ascii="游ゴシック" w:eastAsia="游ゴシック" w:hAnsi="游ゴシック" w:cs="ＭＳ Ｐゴシック"/>
                                <w:bCs/>
                                <w:color w:val="000000"/>
                                <w:kern w:val="0"/>
                                <w:sz w:val="20"/>
                                <w:szCs w:val="21"/>
                              </w:rPr>
                              <w:t>プログラム</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①</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植物環境</w:t>
                            </w:r>
                            <w:r w:rsidRPr="001E0C3E">
                              <w:rPr>
                                <w:rFonts w:ascii="游ゴシック" w:eastAsia="游ゴシック" w:hAnsi="游ゴシック" w:cs="ＭＳ Ｐゴシック" w:hint="eastAsia"/>
                                <w:color w:val="000000"/>
                                <w:kern w:val="0"/>
                                <w:szCs w:val="21"/>
                              </w:rPr>
                              <w:t xml:space="preserve">デザイニングプログラム　</w:t>
                            </w:r>
                            <w:r w:rsidRPr="001E0C3E">
                              <w:rPr>
                                <w:rFonts w:ascii="游ゴシック" w:eastAsia="游ゴシック" w:hAnsi="游ゴシック" w:cs="ＭＳ Ｐゴシック"/>
                                <w:color w:val="000000"/>
                                <w:kern w:val="0"/>
                                <w:szCs w:val="21"/>
                              </w:rPr>
                              <w:t>（P-SQUARE）</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②</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大陸間デザイン教育プログラム</w:t>
                            </w:r>
                            <w:r w:rsidRPr="001E0C3E">
                              <w:rPr>
                                <w:rFonts w:ascii="游ゴシック" w:eastAsia="游ゴシック" w:hAnsi="游ゴシック" w:cs="ＭＳ Ｐゴシック" w:hint="eastAsia"/>
                                <w:color w:val="000000"/>
                                <w:kern w:val="0"/>
                                <w:szCs w:val="21"/>
                              </w:rPr>
                              <w:t xml:space="preserve">　</w:t>
                            </w:r>
                            <w:r w:rsidRPr="001E0C3E">
                              <w:rPr>
                                <w:rFonts w:ascii="游ゴシック" w:eastAsia="游ゴシック" w:hAnsi="游ゴシック" w:cs="ＭＳ Ｐゴシック"/>
                                <w:color w:val="000000"/>
                                <w:kern w:val="0"/>
                                <w:szCs w:val="21"/>
                              </w:rPr>
                              <w:t>（CODE）</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③</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kern w:val="0"/>
                                <w:szCs w:val="21"/>
                              </w:rPr>
                              <w:t>ツイン型学生派遣プログラム</w:t>
                            </w:r>
                            <w:r w:rsidRPr="001E0C3E">
                              <w:rPr>
                                <w:rFonts w:ascii="游ゴシック" w:eastAsia="游ゴシック" w:hAnsi="游ゴシック" w:cs="ＭＳ Ｐゴシック" w:hint="eastAsia"/>
                                <w:kern w:val="0"/>
                                <w:szCs w:val="21"/>
                              </w:rPr>
                              <w:t xml:space="preserve">　</w:t>
                            </w:r>
                            <w:r w:rsidRPr="001E0C3E">
                              <w:rPr>
                                <w:rFonts w:ascii="游ゴシック" w:eastAsia="游ゴシック" w:hAnsi="游ゴシック" w:cs="ＭＳ Ｐゴシック"/>
                                <w:kern w:val="0"/>
                                <w:szCs w:val="21"/>
                              </w:rPr>
                              <w:t>（TWINCLE）</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④</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hint="eastAsia"/>
                                <w:color w:val="000000"/>
                                <w:kern w:val="0"/>
                                <w:szCs w:val="21"/>
                              </w:rPr>
                              <w:t xml:space="preserve">ポスト・アーバン・リビング・イノベーション・プログラム　</w:t>
                            </w:r>
                            <w:r w:rsidRPr="001E0C3E">
                              <w:rPr>
                                <w:rFonts w:ascii="游ゴシック" w:eastAsia="游ゴシック" w:hAnsi="游ゴシック" w:cs="ＭＳ Ｐゴシック"/>
                                <w:color w:val="000000"/>
                                <w:kern w:val="0"/>
                                <w:szCs w:val="21"/>
                              </w:rPr>
                              <w:t>（PULI）</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⑤</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植物環境</w:t>
                            </w:r>
                            <w:r w:rsidRPr="001E0C3E">
                              <w:rPr>
                                <w:rFonts w:ascii="游ゴシック" w:eastAsia="游ゴシック" w:hAnsi="游ゴシック" w:cs="ＭＳ Ｐゴシック" w:hint="eastAsia"/>
                                <w:color w:val="000000"/>
                                <w:kern w:val="0"/>
                                <w:szCs w:val="21"/>
                              </w:rPr>
                              <w:t xml:space="preserve">イノベーション・プログラム　</w:t>
                            </w:r>
                            <w:r w:rsidRPr="001E0C3E">
                              <w:rPr>
                                <w:rFonts w:ascii="游ゴシック" w:eastAsia="游ゴシック" w:hAnsi="游ゴシック" w:cs="ＭＳ Ｐゴシック"/>
                                <w:color w:val="000000"/>
                                <w:kern w:val="0"/>
                                <w:szCs w:val="21"/>
                              </w:rPr>
                              <w:t>（CAPE）</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⑥</w:t>
                            </w:r>
                          </w:p>
                        </w:tc>
                        <w:tc>
                          <w:tcPr>
                            <w:tcW w:w="7796" w:type="dxa"/>
                            <w:vAlign w:val="center"/>
                          </w:tcPr>
                          <w:p w:rsidR="009079AB" w:rsidRPr="001E0C3E" w:rsidRDefault="00874DE8" w:rsidP="001E0C3E">
                            <w:pPr>
                              <w:snapToGrid w:val="0"/>
                              <w:spacing w:line="240" w:lineRule="atLeast"/>
                              <w:jc w:val="left"/>
                              <w:rPr>
                                <w:rFonts w:ascii="游ゴシック" w:eastAsia="游ゴシック" w:hAnsi="游ゴシック" w:cs="ＭＳ Ｐゴシック"/>
                                <w:color w:val="000000"/>
                                <w:kern w:val="0"/>
                                <w:szCs w:val="21"/>
                              </w:rPr>
                            </w:pPr>
                            <w:r>
                              <w:rPr>
                                <w:rFonts w:ascii="游ゴシック" w:eastAsia="游ゴシック" w:hAnsi="游ゴシック" w:hint="eastAsia"/>
                                <w:kern w:val="0"/>
                                <w:szCs w:val="21"/>
                              </w:rPr>
                              <w:t>未来農業</w:t>
                            </w:r>
                            <w:r w:rsidR="009079AB" w:rsidRPr="001E0C3E">
                              <w:rPr>
                                <w:rFonts w:ascii="游ゴシック" w:eastAsia="游ゴシック" w:hAnsi="游ゴシック" w:hint="eastAsia"/>
                                <w:kern w:val="0"/>
                                <w:szCs w:val="21"/>
                              </w:rPr>
                              <w:t xml:space="preserve">プログラム　</w:t>
                            </w:r>
                            <w:r w:rsidR="009079AB" w:rsidRPr="001E0C3E">
                              <w:rPr>
                                <w:rFonts w:ascii="游ゴシック" w:eastAsia="游ゴシック" w:hAnsi="游ゴシック" w:cs="ＭＳ Ｐゴシック" w:hint="eastAsia"/>
                                <w:color w:val="000000"/>
                                <w:kern w:val="0"/>
                                <w:szCs w:val="21"/>
                              </w:rPr>
                              <w:t>（</w:t>
                            </w:r>
                            <w:r w:rsidR="009079AB" w:rsidRPr="001E0C3E">
                              <w:rPr>
                                <w:rFonts w:ascii="游ゴシック" w:eastAsia="游ゴシック" w:hAnsi="游ゴシック" w:cs="ＭＳ Ｐゴシック"/>
                                <w:color w:val="000000"/>
                                <w:kern w:val="0"/>
                                <w:szCs w:val="21"/>
                              </w:rPr>
                              <w:t>FARM</w:t>
                            </w:r>
                            <w:r w:rsidR="009079AB" w:rsidRPr="001E0C3E">
                              <w:rPr>
                                <w:rFonts w:ascii="游ゴシック" w:eastAsia="游ゴシック" w:hAnsi="游ゴシック" w:cs="ＭＳ Ｐゴシック" w:hint="eastAsia"/>
                                <w:color w:val="000000"/>
                                <w:kern w:val="0"/>
                                <w:szCs w:val="21"/>
                              </w:rPr>
                              <w:t>）</w:t>
                            </w:r>
                          </w:p>
                        </w:tc>
                      </w:tr>
                      <w:tr w:rsidR="007D6C27" w:rsidRPr="001E0C3E" w:rsidTr="00705945">
                        <w:tc>
                          <w:tcPr>
                            <w:tcW w:w="709" w:type="dxa"/>
                          </w:tcPr>
                          <w:p w:rsidR="007D6C27" w:rsidRPr="001E0C3E" w:rsidRDefault="007D6C27"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⑦</w:t>
                            </w:r>
                          </w:p>
                        </w:tc>
                        <w:tc>
                          <w:tcPr>
                            <w:tcW w:w="7796" w:type="dxa"/>
                            <w:vAlign w:val="center"/>
                          </w:tcPr>
                          <w:p w:rsidR="007D6C27" w:rsidRPr="001E0C3E" w:rsidRDefault="007D6C27"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COILを使用した日米ユニーク・プログラム(</w:t>
                            </w:r>
                            <w:r w:rsidRPr="001E0C3E">
                              <w:rPr>
                                <w:rFonts w:ascii="游ゴシック" w:eastAsia="游ゴシック" w:hAnsi="游ゴシック"/>
                                <w:kern w:val="0"/>
                                <w:szCs w:val="21"/>
                              </w:rPr>
                              <w:t>COIL-JUSU</w:t>
                            </w:r>
                            <w:r w:rsidRPr="001E0C3E">
                              <w:rPr>
                                <w:rFonts w:ascii="游ゴシック" w:eastAsia="游ゴシック" w:hAnsi="游ゴシック" w:hint="eastAsia"/>
                                <w:kern w:val="0"/>
                                <w:szCs w:val="21"/>
                              </w:rPr>
                              <w:t>)</w:t>
                            </w:r>
                          </w:p>
                        </w:tc>
                      </w:tr>
                      <w:tr w:rsidR="00460CB0" w:rsidRPr="001E0C3E" w:rsidTr="00705945">
                        <w:tc>
                          <w:tcPr>
                            <w:tcW w:w="709" w:type="dxa"/>
                          </w:tcPr>
                          <w:p w:rsidR="00460CB0" w:rsidRPr="001E0C3E" w:rsidRDefault="00460CB0"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⑧</w:t>
                            </w:r>
                          </w:p>
                        </w:tc>
                        <w:tc>
                          <w:tcPr>
                            <w:tcW w:w="7796" w:type="dxa"/>
                            <w:vAlign w:val="center"/>
                          </w:tcPr>
                          <w:p w:rsidR="00460CB0" w:rsidRPr="001E0C3E" w:rsidRDefault="00460CB0"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ソーシャル</w:t>
                            </w:r>
                            <w:r w:rsidRPr="001E0C3E">
                              <w:rPr>
                                <w:rFonts w:ascii="游ゴシック" w:eastAsia="游ゴシック" w:hAnsi="游ゴシック"/>
                                <w:kern w:val="0"/>
                                <w:szCs w:val="21"/>
                              </w:rPr>
                              <w:t>・デザイン・イニシアティブ</w:t>
                            </w:r>
                            <w:r w:rsidRPr="001E0C3E">
                              <w:rPr>
                                <w:rFonts w:ascii="游ゴシック" w:eastAsia="游ゴシック" w:hAnsi="游ゴシック" w:hint="eastAsia"/>
                                <w:kern w:val="0"/>
                                <w:szCs w:val="21"/>
                              </w:rPr>
                              <w:t>（SDI-A）</w:t>
                            </w:r>
                          </w:p>
                        </w:tc>
                      </w:tr>
                      <w:tr w:rsidR="0023287A" w:rsidRPr="001E0C3E" w:rsidTr="00705945">
                        <w:tc>
                          <w:tcPr>
                            <w:tcW w:w="709" w:type="dxa"/>
                          </w:tcPr>
                          <w:p w:rsidR="0023287A" w:rsidRPr="001E0C3E" w:rsidRDefault="0023287A"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⑨</w:t>
                            </w:r>
                          </w:p>
                        </w:tc>
                        <w:tc>
                          <w:tcPr>
                            <w:tcW w:w="7796" w:type="dxa"/>
                            <w:vAlign w:val="center"/>
                          </w:tcPr>
                          <w:p w:rsidR="0023287A" w:rsidRPr="001E0C3E" w:rsidRDefault="0023287A"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グローバル</w:t>
                            </w:r>
                            <w:r w:rsidRPr="001E0C3E">
                              <w:rPr>
                                <w:rFonts w:ascii="游ゴシック" w:eastAsia="游ゴシック" w:hAnsi="游ゴシック"/>
                                <w:kern w:val="0"/>
                                <w:szCs w:val="21"/>
                              </w:rPr>
                              <w:t>地域ケア</w:t>
                            </w:r>
                            <w:r w:rsidRPr="001E0C3E">
                              <w:rPr>
                                <w:rFonts w:ascii="游ゴシック" w:eastAsia="游ゴシック" w:hAnsi="游ゴシック" w:hint="eastAsia"/>
                                <w:kern w:val="0"/>
                                <w:szCs w:val="21"/>
                              </w:rPr>
                              <w:t>IPEプラス</w:t>
                            </w:r>
                            <w:r w:rsidRPr="001E0C3E">
                              <w:rPr>
                                <w:rFonts w:ascii="游ゴシック" w:eastAsia="游ゴシック" w:hAnsi="游ゴシック"/>
                                <w:kern w:val="0"/>
                                <w:szCs w:val="21"/>
                              </w:rPr>
                              <w:t>創生人材の育成</w:t>
                            </w:r>
                            <w:r w:rsidR="00BD5B5C">
                              <w:rPr>
                                <w:rFonts w:ascii="游ゴシック" w:eastAsia="游ゴシック" w:hAnsi="游ゴシック" w:hint="eastAsia"/>
                                <w:kern w:val="0"/>
                                <w:szCs w:val="21"/>
                              </w:rPr>
                              <w:t>（GRIP）</w:t>
                            </w:r>
                          </w:p>
                        </w:tc>
                      </w:tr>
                    </w:tbl>
                    <w:p w:rsidR="009079AB" w:rsidRPr="001E0C3E" w:rsidRDefault="009079AB" w:rsidP="001E0C3E">
                      <w:pPr>
                        <w:snapToGrid w:val="0"/>
                        <w:spacing w:line="240" w:lineRule="atLeast"/>
                        <w:ind w:leftChars="285" w:left="598" w:firstLineChars="150" w:firstLine="315"/>
                        <w:jc w:val="left"/>
                        <w:rPr>
                          <w:rFonts w:ascii="游ゴシック" w:eastAsia="游ゴシック" w:hAnsi="游ゴシック"/>
                          <w:szCs w:val="21"/>
                        </w:rPr>
                      </w:pPr>
                      <w:r w:rsidRPr="001E0C3E">
                        <w:rPr>
                          <w:rFonts w:ascii="游ゴシック" w:eastAsia="游ゴシック" w:hAnsi="游ゴシック" w:hint="eastAsia"/>
                          <w:szCs w:val="21"/>
                        </w:rPr>
                        <w:t>▶ 博士後期課程の学生が申請可能なプログラム</w:t>
                      </w:r>
                    </w:p>
                    <w:tbl>
                      <w:tblPr>
                        <w:tblStyle w:val="a7"/>
                        <w:tblW w:w="0" w:type="auto"/>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7796"/>
                      </w:tblGrid>
                      <w:tr w:rsidR="009079AB" w:rsidRPr="001E0C3E" w:rsidTr="00705945">
                        <w:tc>
                          <w:tcPr>
                            <w:tcW w:w="709" w:type="dxa"/>
                            <w:shd w:val="clear" w:color="auto" w:fill="DBEFF5" w:themeFill="accent5" w:themeFillTint="33"/>
                          </w:tcPr>
                          <w:p w:rsidR="009079AB" w:rsidRPr="001E0C3E" w:rsidRDefault="009079AB" w:rsidP="001E0C3E">
                            <w:pPr>
                              <w:snapToGrid w:val="0"/>
                              <w:spacing w:line="240" w:lineRule="atLeast"/>
                              <w:jc w:val="center"/>
                              <w:rPr>
                                <w:rFonts w:ascii="游ゴシック" w:eastAsia="游ゴシック" w:hAnsi="游ゴシック"/>
                                <w:szCs w:val="21"/>
                              </w:rPr>
                            </w:pPr>
                          </w:p>
                        </w:tc>
                        <w:tc>
                          <w:tcPr>
                            <w:tcW w:w="7796" w:type="dxa"/>
                            <w:shd w:val="clear" w:color="auto" w:fill="DBEFF5" w:themeFill="accent5" w:themeFillTint="33"/>
                            <w:vAlign w:val="center"/>
                          </w:tcPr>
                          <w:p w:rsidR="009079AB" w:rsidRPr="001E0C3E" w:rsidRDefault="009079AB" w:rsidP="001E0C3E">
                            <w:pPr>
                              <w:snapToGrid w:val="0"/>
                              <w:spacing w:line="240" w:lineRule="atLeast"/>
                              <w:jc w:val="center"/>
                              <w:rPr>
                                <w:rFonts w:ascii="游ゴシック" w:eastAsia="游ゴシック" w:hAnsi="游ゴシック" w:cs="ＭＳ Ｐゴシック"/>
                                <w:color w:val="000000"/>
                                <w:kern w:val="0"/>
                                <w:sz w:val="20"/>
                                <w:szCs w:val="21"/>
                              </w:rPr>
                            </w:pPr>
                            <w:r w:rsidRPr="001E0C3E">
                              <w:rPr>
                                <w:rFonts w:ascii="游ゴシック" w:eastAsia="游ゴシック" w:hAnsi="游ゴシック" w:cs="ＭＳ Ｐゴシック" w:hint="eastAsia"/>
                                <w:bCs/>
                                <w:color w:val="000000"/>
                                <w:kern w:val="0"/>
                                <w:sz w:val="20"/>
                                <w:szCs w:val="21"/>
                              </w:rPr>
                              <w:t>対象</w:t>
                            </w:r>
                            <w:r w:rsidRPr="001E0C3E">
                              <w:rPr>
                                <w:rFonts w:ascii="游ゴシック" w:eastAsia="游ゴシック" w:hAnsi="游ゴシック" w:cs="ＭＳ Ｐゴシック"/>
                                <w:bCs/>
                                <w:color w:val="000000"/>
                                <w:kern w:val="0"/>
                                <w:sz w:val="20"/>
                                <w:szCs w:val="21"/>
                              </w:rPr>
                              <w:t>プログラム</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①</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植物環境</w:t>
                            </w:r>
                            <w:r w:rsidRPr="001E0C3E">
                              <w:rPr>
                                <w:rFonts w:ascii="游ゴシック" w:eastAsia="游ゴシック" w:hAnsi="游ゴシック" w:cs="ＭＳ Ｐゴシック" w:hint="eastAsia"/>
                                <w:color w:val="000000"/>
                                <w:kern w:val="0"/>
                                <w:szCs w:val="21"/>
                              </w:rPr>
                              <w:t xml:space="preserve">デザイニングプログラム　</w:t>
                            </w:r>
                            <w:r w:rsidRPr="001E0C3E">
                              <w:rPr>
                                <w:rFonts w:ascii="游ゴシック" w:eastAsia="游ゴシック" w:hAnsi="游ゴシック" w:cs="ＭＳ Ｐゴシック"/>
                                <w:color w:val="000000"/>
                                <w:kern w:val="0"/>
                                <w:szCs w:val="21"/>
                              </w:rPr>
                              <w:t>（P-SQUARE）</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②</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大陸間デザイン教育プログラム</w:t>
                            </w:r>
                            <w:r w:rsidRPr="001E0C3E">
                              <w:rPr>
                                <w:rFonts w:ascii="游ゴシック" w:eastAsia="游ゴシック" w:hAnsi="游ゴシック" w:cs="ＭＳ Ｐゴシック" w:hint="eastAsia"/>
                                <w:color w:val="000000"/>
                                <w:kern w:val="0"/>
                                <w:szCs w:val="21"/>
                              </w:rPr>
                              <w:t xml:space="preserve">　</w:t>
                            </w:r>
                            <w:r w:rsidRPr="001E0C3E">
                              <w:rPr>
                                <w:rFonts w:ascii="游ゴシック" w:eastAsia="游ゴシック" w:hAnsi="游ゴシック" w:cs="ＭＳ Ｐゴシック"/>
                                <w:color w:val="000000"/>
                                <w:kern w:val="0"/>
                                <w:szCs w:val="21"/>
                              </w:rPr>
                              <w:t>（CODE）</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③</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hint="eastAsia"/>
                                <w:color w:val="000000"/>
                                <w:kern w:val="0"/>
                                <w:szCs w:val="21"/>
                              </w:rPr>
                              <w:t xml:space="preserve">ポスト・アーバン・リビング・イノベーション・プログラム　</w:t>
                            </w:r>
                            <w:r w:rsidRPr="001E0C3E">
                              <w:rPr>
                                <w:rFonts w:ascii="游ゴシック" w:eastAsia="游ゴシック" w:hAnsi="游ゴシック" w:cs="ＭＳ Ｐゴシック"/>
                                <w:color w:val="000000"/>
                                <w:kern w:val="0"/>
                                <w:szCs w:val="21"/>
                              </w:rPr>
                              <w:t>（PULI）</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④</w:t>
                            </w:r>
                          </w:p>
                        </w:tc>
                        <w:tc>
                          <w:tcPr>
                            <w:tcW w:w="7796" w:type="dxa"/>
                            <w:vAlign w:val="center"/>
                          </w:tcPr>
                          <w:p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植物環境</w:t>
                            </w:r>
                            <w:r w:rsidRPr="001E0C3E">
                              <w:rPr>
                                <w:rFonts w:ascii="游ゴシック" w:eastAsia="游ゴシック" w:hAnsi="游ゴシック" w:cs="ＭＳ Ｐゴシック" w:hint="eastAsia"/>
                                <w:color w:val="000000"/>
                                <w:kern w:val="0"/>
                                <w:szCs w:val="21"/>
                              </w:rPr>
                              <w:t xml:space="preserve">イノベーション・プログラム　</w:t>
                            </w:r>
                            <w:r w:rsidRPr="001E0C3E">
                              <w:rPr>
                                <w:rFonts w:ascii="游ゴシック" w:eastAsia="游ゴシック" w:hAnsi="游ゴシック" w:cs="ＭＳ Ｐゴシック"/>
                                <w:color w:val="000000"/>
                                <w:kern w:val="0"/>
                                <w:szCs w:val="21"/>
                              </w:rPr>
                              <w:t>（CAPE）</w:t>
                            </w:r>
                          </w:p>
                        </w:tc>
                      </w:tr>
                      <w:tr w:rsidR="009079AB" w:rsidRPr="001E0C3E" w:rsidTr="00705945">
                        <w:tc>
                          <w:tcPr>
                            <w:tcW w:w="709" w:type="dxa"/>
                          </w:tcPr>
                          <w:p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⑤</w:t>
                            </w:r>
                          </w:p>
                        </w:tc>
                        <w:tc>
                          <w:tcPr>
                            <w:tcW w:w="7796" w:type="dxa"/>
                            <w:vAlign w:val="center"/>
                          </w:tcPr>
                          <w:p w:rsidR="009079AB" w:rsidRPr="001E0C3E" w:rsidRDefault="00874DE8" w:rsidP="001E0C3E">
                            <w:pPr>
                              <w:snapToGrid w:val="0"/>
                              <w:spacing w:line="240" w:lineRule="atLeast"/>
                              <w:jc w:val="left"/>
                              <w:rPr>
                                <w:rFonts w:ascii="游ゴシック" w:eastAsia="游ゴシック" w:hAnsi="游ゴシック" w:cs="ＭＳ Ｐゴシック"/>
                                <w:color w:val="000000"/>
                                <w:kern w:val="0"/>
                                <w:szCs w:val="21"/>
                              </w:rPr>
                            </w:pPr>
                            <w:r>
                              <w:rPr>
                                <w:rFonts w:ascii="游ゴシック" w:eastAsia="游ゴシック" w:hAnsi="游ゴシック" w:hint="eastAsia"/>
                                <w:kern w:val="0"/>
                                <w:szCs w:val="21"/>
                              </w:rPr>
                              <w:t>未来農業</w:t>
                            </w:r>
                            <w:bookmarkStart w:id="1" w:name="_GoBack"/>
                            <w:bookmarkEnd w:id="1"/>
                            <w:r w:rsidR="009079AB" w:rsidRPr="001E0C3E">
                              <w:rPr>
                                <w:rFonts w:ascii="游ゴシック" w:eastAsia="游ゴシック" w:hAnsi="游ゴシック" w:hint="eastAsia"/>
                                <w:kern w:val="0"/>
                                <w:szCs w:val="21"/>
                              </w:rPr>
                              <w:t xml:space="preserve">プログラム　</w:t>
                            </w:r>
                            <w:r w:rsidR="009079AB" w:rsidRPr="001E0C3E">
                              <w:rPr>
                                <w:rFonts w:ascii="游ゴシック" w:eastAsia="游ゴシック" w:hAnsi="游ゴシック" w:cs="ＭＳ Ｐゴシック" w:hint="eastAsia"/>
                                <w:color w:val="000000"/>
                                <w:kern w:val="0"/>
                                <w:szCs w:val="21"/>
                              </w:rPr>
                              <w:t>（</w:t>
                            </w:r>
                            <w:r w:rsidR="009079AB" w:rsidRPr="001E0C3E">
                              <w:rPr>
                                <w:rFonts w:ascii="游ゴシック" w:eastAsia="游ゴシック" w:hAnsi="游ゴシック" w:cs="ＭＳ Ｐゴシック"/>
                                <w:color w:val="000000"/>
                                <w:kern w:val="0"/>
                                <w:szCs w:val="21"/>
                              </w:rPr>
                              <w:t>FARM</w:t>
                            </w:r>
                            <w:r w:rsidR="009079AB" w:rsidRPr="001E0C3E">
                              <w:rPr>
                                <w:rFonts w:ascii="游ゴシック" w:eastAsia="游ゴシック" w:hAnsi="游ゴシック" w:cs="ＭＳ Ｐゴシック" w:hint="eastAsia"/>
                                <w:color w:val="000000"/>
                                <w:kern w:val="0"/>
                                <w:szCs w:val="21"/>
                              </w:rPr>
                              <w:t>）</w:t>
                            </w:r>
                          </w:p>
                        </w:tc>
                      </w:tr>
                      <w:tr w:rsidR="007D6C27" w:rsidRPr="001E0C3E" w:rsidTr="00705945">
                        <w:tc>
                          <w:tcPr>
                            <w:tcW w:w="709" w:type="dxa"/>
                          </w:tcPr>
                          <w:p w:rsidR="007D6C27" w:rsidRPr="001E0C3E" w:rsidRDefault="007D6C27"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⑥</w:t>
                            </w:r>
                          </w:p>
                        </w:tc>
                        <w:tc>
                          <w:tcPr>
                            <w:tcW w:w="7796" w:type="dxa"/>
                            <w:vAlign w:val="center"/>
                          </w:tcPr>
                          <w:p w:rsidR="007D6C27" w:rsidRPr="001E0C3E" w:rsidRDefault="007D6C27"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COILを使用した日米ユニーク・プログラム(COIL-JUSU)</w:t>
                            </w:r>
                          </w:p>
                        </w:tc>
                      </w:tr>
                      <w:tr w:rsidR="00460CB0" w:rsidRPr="001E0C3E" w:rsidTr="00705945">
                        <w:tc>
                          <w:tcPr>
                            <w:tcW w:w="709" w:type="dxa"/>
                          </w:tcPr>
                          <w:p w:rsidR="00460CB0" w:rsidRPr="001E0C3E" w:rsidRDefault="00460CB0"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⑦</w:t>
                            </w:r>
                          </w:p>
                        </w:tc>
                        <w:tc>
                          <w:tcPr>
                            <w:tcW w:w="7796" w:type="dxa"/>
                            <w:vAlign w:val="center"/>
                          </w:tcPr>
                          <w:p w:rsidR="00460CB0" w:rsidRPr="001E0C3E" w:rsidRDefault="00460CB0"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ソーシャル</w:t>
                            </w:r>
                            <w:r w:rsidRPr="001E0C3E">
                              <w:rPr>
                                <w:rFonts w:ascii="游ゴシック" w:eastAsia="游ゴシック" w:hAnsi="游ゴシック"/>
                                <w:kern w:val="0"/>
                                <w:szCs w:val="21"/>
                              </w:rPr>
                              <w:t>・デザイン・イニシアティブ</w:t>
                            </w:r>
                            <w:r w:rsidRPr="001E0C3E">
                              <w:rPr>
                                <w:rFonts w:ascii="游ゴシック" w:eastAsia="游ゴシック" w:hAnsi="游ゴシック" w:hint="eastAsia"/>
                                <w:kern w:val="0"/>
                                <w:szCs w:val="21"/>
                              </w:rPr>
                              <w:t>（SDI-A）</w:t>
                            </w:r>
                          </w:p>
                        </w:tc>
                      </w:tr>
                      <w:tr w:rsidR="006A6701" w:rsidRPr="001E0C3E" w:rsidTr="00705945">
                        <w:tc>
                          <w:tcPr>
                            <w:tcW w:w="709" w:type="dxa"/>
                          </w:tcPr>
                          <w:p w:rsidR="006A6701" w:rsidRPr="001E0C3E" w:rsidRDefault="006A6701"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⑧</w:t>
                            </w:r>
                          </w:p>
                        </w:tc>
                        <w:tc>
                          <w:tcPr>
                            <w:tcW w:w="7796" w:type="dxa"/>
                            <w:vAlign w:val="center"/>
                          </w:tcPr>
                          <w:p w:rsidR="00BD5B5C" w:rsidRPr="001E0C3E" w:rsidRDefault="006A6701"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グローバル</w:t>
                            </w:r>
                            <w:r w:rsidRPr="001E0C3E">
                              <w:rPr>
                                <w:rFonts w:ascii="游ゴシック" w:eastAsia="游ゴシック" w:hAnsi="游ゴシック"/>
                                <w:kern w:val="0"/>
                                <w:szCs w:val="21"/>
                              </w:rPr>
                              <w:t>地域ケア</w:t>
                            </w:r>
                            <w:r w:rsidRPr="001E0C3E">
                              <w:rPr>
                                <w:rFonts w:ascii="游ゴシック" w:eastAsia="游ゴシック" w:hAnsi="游ゴシック" w:hint="eastAsia"/>
                                <w:kern w:val="0"/>
                                <w:szCs w:val="21"/>
                              </w:rPr>
                              <w:t>IPEプラス</w:t>
                            </w:r>
                            <w:r w:rsidRPr="001E0C3E">
                              <w:rPr>
                                <w:rFonts w:ascii="游ゴシック" w:eastAsia="游ゴシック" w:hAnsi="游ゴシック"/>
                                <w:kern w:val="0"/>
                                <w:szCs w:val="21"/>
                              </w:rPr>
                              <w:t>創生人材の育成</w:t>
                            </w:r>
                            <w:r w:rsidR="00BD5B5C">
                              <w:rPr>
                                <w:rFonts w:ascii="游ゴシック" w:eastAsia="游ゴシック" w:hAnsi="游ゴシック" w:hint="eastAsia"/>
                                <w:kern w:val="0"/>
                                <w:szCs w:val="21"/>
                              </w:rPr>
                              <w:t>（GRIP）</w:t>
                            </w:r>
                          </w:p>
                        </w:tc>
                      </w:tr>
                    </w:tbl>
                    <w:p w:rsidR="00F0306A" w:rsidRPr="00BD5B5C" w:rsidRDefault="00F0306A" w:rsidP="00BD5B5C">
                      <w:pPr>
                        <w:snapToGrid w:val="0"/>
                        <w:spacing w:line="240" w:lineRule="atLeast"/>
                        <w:ind w:firstLineChars="100" w:firstLine="180"/>
                        <w:jc w:val="left"/>
                        <w:rPr>
                          <w:rFonts w:ascii="游ゴシック" w:eastAsia="游ゴシック" w:hAnsi="游ゴシック" w:cs="ＭＳ Ｐゴシック"/>
                          <w:color w:val="000000"/>
                          <w:kern w:val="0"/>
                          <w:sz w:val="18"/>
                        </w:rPr>
                      </w:pPr>
                    </w:p>
                  </w:txbxContent>
                </v:textbox>
              </v:rect>
            </w:pict>
          </mc:Fallback>
        </mc:AlternateContent>
      </w:r>
    </w:p>
    <w:p w:rsidR="009079AB" w:rsidRPr="001E0C3E" w:rsidRDefault="009079AB" w:rsidP="001E0C3E">
      <w:pPr>
        <w:snapToGrid w:val="0"/>
        <w:spacing w:line="0" w:lineRule="atLeast"/>
        <w:jc w:val="left"/>
        <w:rPr>
          <w:rFonts w:ascii="游ゴシック" w:eastAsia="游ゴシック" w:hAnsi="游ゴシック" w:cs="ＭＳ Ｐゴシック"/>
          <w:color w:val="000000"/>
          <w:kern w:val="0"/>
          <w:sz w:val="18"/>
        </w:rPr>
      </w:pPr>
    </w:p>
    <w:p w:rsidR="009079AB" w:rsidRPr="001E0C3E" w:rsidRDefault="009079AB" w:rsidP="001E0C3E">
      <w:pPr>
        <w:snapToGrid w:val="0"/>
        <w:spacing w:line="0" w:lineRule="atLeast"/>
        <w:jc w:val="left"/>
        <w:rPr>
          <w:rFonts w:ascii="游ゴシック" w:eastAsia="游ゴシック" w:hAnsi="游ゴシック" w:cs="ＭＳ Ｐゴシック"/>
          <w:color w:val="000000"/>
          <w:kern w:val="0"/>
          <w:sz w:val="18"/>
        </w:rPr>
      </w:pPr>
    </w:p>
    <w:p w:rsidR="009079AB" w:rsidRPr="001E0C3E" w:rsidRDefault="009079AB" w:rsidP="001E0C3E">
      <w:pPr>
        <w:snapToGrid w:val="0"/>
        <w:spacing w:line="0" w:lineRule="atLeast"/>
        <w:jc w:val="left"/>
        <w:rPr>
          <w:rFonts w:ascii="游ゴシック" w:eastAsia="游ゴシック" w:hAnsi="游ゴシック" w:cs="ＭＳ Ｐゴシック"/>
          <w:color w:val="000000"/>
          <w:kern w:val="0"/>
          <w:sz w:val="18"/>
        </w:rPr>
      </w:pPr>
    </w:p>
    <w:p w:rsidR="009079AB" w:rsidRPr="001E0C3E" w:rsidRDefault="009079AB" w:rsidP="001E0C3E">
      <w:pPr>
        <w:snapToGrid w:val="0"/>
        <w:spacing w:line="0" w:lineRule="atLeast"/>
        <w:jc w:val="left"/>
        <w:rPr>
          <w:rFonts w:ascii="游ゴシック" w:eastAsia="游ゴシック" w:hAnsi="游ゴシック" w:cs="ＭＳ Ｐゴシック"/>
          <w:color w:val="000000"/>
          <w:kern w:val="0"/>
          <w:sz w:val="18"/>
        </w:rPr>
      </w:pPr>
    </w:p>
    <w:p w:rsidR="009079AB" w:rsidRPr="001E0C3E" w:rsidRDefault="009079AB" w:rsidP="001E0C3E">
      <w:pPr>
        <w:snapToGrid w:val="0"/>
        <w:spacing w:line="0" w:lineRule="atLeast"/>
        <w:jc w:val="left"/>
        <w:rPr>
          <w:rFonts w:ascii="游ゴシック" w:eastAsia="游ゴシック" w:hAnsi="游ゴシック" w:cs="ＭＳ Ｐゴシック"/>
          <w:color w:val="000000"/>
          <w:kern w:val="0"/>
          <w:sz w:val="18"/>
        </w:rPr>
      </w:pPr>
    </w:p>
    <w:p w:rsidR="00E936B4" w:rsidRPr="001E0C3E" w:rsidRDefault="00E936B4" w:rsidP="001E0C3E">
      <w:pPr>
        <w:snapToGrid w:val="0"/>
        <w:spacing w:line="0" w:lineRule="atLeast"/>
        <w:jc w:val="left"/>
        <w:rPr>
          <w:rFonts w:ascii="游ゴシック" w:eastAsia="游ゴシック" w:hAnsi="游ゴシック" w:cs="ＭＳ Ｐゴシック"/>
          <w:color w:val="000000"/>
          <w:kern w:val="0"/>
          <w:sz w:val="18"/>
        </w:rPr>
      </w:pPr>
    </w:p>
    <w:p w:rsidR="00084537" w:rsidRPr="001E0C3E" w:rsidRDefault="00084537"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1E0C3E" w:rsidP="001E0C3E">
      <w:pPr>
        <w:snapToGrid w:val="0"/>
        <w:rPr>
          <w:rFonts w:ascii="游ゴシック" w:eastAsia="游ゴシック" w:hAnsi="游ゴシック"/>
          <w:b/>
          <w:color w:val="0070C0"/>
          <w:sz w:val="24"/>
          <w:szCs w:val="24"/>
        </w:rPr>
      </w:pPr>
      <w:r w:rsidRPr="001E0C3E">
        <w:rPr>
          <w:rFonts w:ascii="游ゴシック" w:eastAsia="游ゴシック" w:hAnsi="游ゴシック"/>
          <w:noProof/>
          <w:color w:val="595959" w:themeColor="text1" w:themeTint="A6"/>
        </w:rPr>
        <w:lastRenderedPageBreak/>
        <mc:AlternateContent>
          <mc:Choice Requires="wps">
            <w:drawing>
              <wp:anchor distT="0" distB="0" distL="114300" distR="114300" simplePos="0" relativeHeight="251665408" behindDoc="0" locked="0" layoutInCell="1" allowOverlap="1" wp14:anchorId="62D8FA54" wp14:editId="39086546">
                <wp:simplePos x="0" y="0"/>
                <wp:positionH relativeFrom="margin">
                  <wp:align>left</wp:align>
                </wp:positionH>
                <wp:positionV relativeFrom="paragraph">
                  <wp:posOffset>-45084</wp:posOffset>
                </wp:positionV>
                <wp:extent cx="6457950" cy="7105650"/>
                <wp:effectExtent l="19050" t="19050" r="19050" b="19050"/>
                <wp:wrapNone/>
                <wp:docPr id="6" name="正方形/長方形 6"/>
                <wp:cNvGraphicFramePr/>
                <a:graphic xmlns:a="http://schemas.openxmlformats.org/drawingml/2006/main">
                  <a:graphicData uri="http://schemas.microsoft.com/office/word/2010/wordprocessingShape">
                    <wps:wsp>
                      <wps:cNvSpPr/>
                      <wps:spPr>
                        <a:xfrm>
                          <a:off x="0" y="0"/>
                          <a:ext cx="6457950" cy="7105650"/>
                        </a:xfrm>
                        <a:prstGeom prst="rect">
                          <a:avLst/>
                        </a:prstGeom>
                        <a:solidFill>
                          <a:schemeClr val="bg1"/>
                        </a:solidFill>
                        <a:ln w="28575" cap="flat" cmpd="thickThin" algn="ctr">
                          <a:solidFill>
                            <a:schemeClr val="accent6"/>
                          </a:solidFill>
                          <a:prstDash val="dash"/>
                        </a:ln>
                        <a:effectLst/>
                      </wps:spPr>
                      <wps:txbx>
                        <w:txbxContent>
                          <w:p w:rsidR="00BD5B5C" w:rsidRPr="001E0C3E" w:rsidRDefault="00BD5B5C" w:rsidP="00BD5B5C">
                            <w:pPr>
                              <w:snapToGrid w:val="0"/>
                              <w:spacing w:line="240" w:lineRule="atLeast"/>
                              <w:ind w:firstLineChars="100" w:firstLine="210"/>
                              <w:jc w:val="left"/>
                              <w:rPr>
                                <w:rFonts w:ascii="游ゴシック" w:eastAsia="游ゴシック" w:hAnsi="游ゴシック" w:cs="ＭＳ Ｐゴシック"/>
                                <w:color w:val="000000"/>
                                <w:kern w:val="0"/>
                                <w:szCs w:val="21"/>
                              </w:rPr>
                            </w:pPr>
                            <w:r w:rsidRPr="001E0C3E">
                              <w:rPr>
                                <w:rFonts w:ascii="游ゴシック" w:eastAsia="游ゴシック" w:hAnsi="游ゴシック" w:hint="eastAsia"/>
                                <w:szCs w:val="21"/>
                              </w:rPr>
                              <w:t>（２）大学院国際実践教育の要件単位を，</w:t>
                            </w:r>
                            <w:r w:rsidRPr="001E0C3E">
                              <w:rPr>
                                <w:rFonts w:ascii="游ゴシック" w:eastAsia="游ゴシック" w:hAnsi="游ゴシック" w:cs="ＭＳ Ｐゴシック" w:hint="eastAsia"/>
                                <w:b/>
                                <w:color w:val="000000"/>
                                <w:kern w:val="0"/>
                                <w:szCs w:val="21"/>
                                <w:u w:val="wave"/>
                              </w:rPr>
                              <w:t>同一プログラムにおける指定科目から修得</w:t>
                            </w:r>
                            <w:r w:rsidRPr="001E0C3E">
                              <w:rPr>
                                <w:rFonts w:ascii="游ゴシック" w:eastAsia="游ゴシック" w:hAnsi="游ゴシック" w:cs="ＭＳ Ｐゴシック" w:hint="eastAsia"/>
                                <w:color w:val="000000"/>
                                <w:kern w:val="0"/>
                                <w:szCs w:val="21"/>
                              </w:rPr>
                              <w:t>すること。</w:t>
                            </w:r>
                          </w:p>
                          <w:p w:rsidR="00BD5B5C" w:rsidRPr="001E0C3E" w:rsidRDefault="00BD5B5C" w:rsidP="00BD5B5C">
                            <w:pPr>
                              <w:snapToGrid w:val="0"/>
                              <w:spacing w:line="240" w:lineRule="atLeast"/>
                              <w:ind w:leftChars="300" w:left="630" w:firstLineChars="100" w:firstLine="180"/>
                              <w:jc w:val="left"/>
                              <w:rPr>
                                <w:rFonts w:ascii="游ゴシック" w:eastAsia="游ゴシック" w:hAnsi="游ゴシック" w:cs="ＭＳ Ｐゴシック"/>
                                <w:color w:val="000000"/>
                                <w:kern w:val="0"/>
                                <w:sz w:val="18"/>
                              </w:rPr>
                            </w:pPr>
                            <w:r w:rsidRPr="001E0C3E">
                              <w:rPr>
                                <w:rFonts w:ascii="游ゴシック" w:eastAsia="游ゴシック" w:hAnsi="游ゴシック" w:cs="ＭＳ Ｐゴシック" w:hint="eastAsia"/>
                                <w:color w:val="000000"/>
                                <w:kern w:val="0"/>
                                <w:sz w:val="18"/>
                              </w:rPr>
                              <w:t>※</w:t>
                            </w:r>
                            <w:r w:rsidRPr="00BD5B5C">
                              <w:rPr>
                                <w:rFonts w:ascii="游ゴシック" w:eastAsia="游ゴシック" w:hAnsi="游ゴシック" w:cs="ＭＳ Ｐゴシック" w:hint="eastAsia"/>
                                <w:color w:val="000000"/>
                                <w:kern w:val="0"/>
                                <w:sz w:val="18"/>
                                <w:u w:val="single"/>
                              </w:rPr>
                              <w:t>異なるプログラムにおいて修得した単位を合算することはできません</w:t>
                            </w:r>
                            <w:r w:rsidRPr="001E0C3E">
                              <w:rPr>
                                <w:rFonts w:ascii="游ゴシック" w:eastAsia="游ゴシック" w:hAnsi="游ゴシック" w:cs="ＭＳ Ｐゴシック" w:hint="eastAsia"/>
                                <w:color w:val="000000"/>
                                <w:kern w:val="0"/>
                                <w:sz w:val="18"/>
                              </w:rPr>
                              <w:t>。</w:t>
                            </w:r>
                          </w:p>
                          <w:p w:rsidR="00BD5B5C" w:rsidRPr="00BD5B5C" w:rsidRDefault="00BD5B5C" w:rsidP="00BD5B5C">
                            <w:pPr>
                              <w:snapToGrid w:val="0"/>
                              <w:spacing w:line="240" w:lineRule="atLeast"/>
                              <w:ind w:leftChars="500" w:left="1050"/>
                              <w:jc w:val="left"/>
                              <w:rPr>
                                <w:rFonts w:ascii="游ゴシック" w:eastAsia="游ゴシック" w:hAnsi="游ゴシック" w:cs="ＭＳ Ｐゴシック"/>
                                <w:color w:val="000000"/>
                                <w:kern w:val="0"/>
                                <w:sz w:val="18"/>
                              </w:rPr>
                            </w:pPr>
                            <w:r w:rsidRPr="001E0C3E">
                              <w:rPr>
                                <w:rFonts w:ascii="游ゴシック" w:eastAsia="游ゴシック" w:hAnsi="游ゴシック" w:cs="ＭＳ Ｐゴシック" w:hint="eastAsia"/>
                                <w:color w:val="000000"/>
                                <w:kern w:val="0"/>
                                <w:sz w:val="18"/>
                              </w:rPr>
                              <w:t>例えば，PULIで6単位，FARMで2単位を修得しても，異なるプログラムにおいて修得した単位であるため，合算して8単位として申請することはできません。</w:t>
                            </w:r>
                          </w:p>
                          <w:p w:rsidR="00BD5B5C" w:rsidRDefault="00BD5B5C" w:rsidP="00BD5B5C">
                            <w:pPr>
                              <w:snapToGrid w:val="0"/>
                              <w:spacing w:line="240" w:lineRule="atLeast"/>
                              <w:ind w:leftChars="100" w:left="735" w:hangingChars="250" w:hanging="525"/>
                              <w:jc w:val="left"/>
                              <w:rPr>
                                <w:rFonts w:ascii="游ゴシック" w:eastAsia="游ゴシック" w:hAnsi="游ゴシック"/>
                                <w:szCs w:val="21"/>
                              </w:rPr>
                            </w:pPr>
                          </w:p>
                          <w:p w:rsidR="001E0C3E" w:rsidRPr="00BD5B5C" w:rsidRDefault="00BD5B5C" w:rsidP="00543C22">
                            <w:pPr>
                              <w:snapToGrid w:val="0"/>
                              <w:spacing w:line="240" w:lineRule="atLeast"/>
                              <w:ind w:leftChars="100" w:left="840" w:hangingChars="300" w:hanging="630"/>
                              <w:jc w:val="left"/>
                              <w:rPr>
                                <w:rFonts w:ascii="游ゴシック" w:eastAsia="游ゴシック" w:hAnsi="游ゴシック"/>
                                <w:szCs w:val="21"/>
                              </w:rPr>
                            </w:pPr>
                            <w:r>
                              <w:rPr>
                                <w:rFonts w:ascii="游ゴシック" w:eastAsia="游ゴシック" w:hAnsi="游ゴシック" w:hint="eastAsia"/>
                                <w:szCs w:val="21"/>
                              </w:rPr>
                              <w:t>（３）</w:t>
                            </w:r>
                            <w:r w:rsidRPr="001E0C3E">
                              <w:rPr>
                                <w:rFonts w:ascii="游ゴシック" w:eastAsia="游ゴシック" w:hAnsi="游ゴシック" w:hint="eastAsia"/>
                                <w:szCs w:val="32"/>
                              </w:rPr>
                              <w:t>主専攻である</w:t>
                            </w:r>
                            <w:r w:rsidRPr="001E0C3E">
                              <w:rPr>
                                <w:rFonts w:ascii="游ゴシック" w:eastAsia="游ゴシック" w:hAnsi="游ゴシック" w:hint="eastAsia"/>
                                <w:b/>
                                <w:szCs w:val="32"/>
                                <w:u w:val="wave"/>
                              </w:rPr>
                              <w:t>研究科・学府の修了要件単位以外</w:t>
                            </w:r>
                            <w:r w:rsidRPr="001E0C3E">
                              <w:rPr>
                                <w:rFonts w:ascii="游ゴシック" w:eastAsia="游ゴシック" w:hAnsi="游ゴシック" w:hint="eastAsia"/>
                                <w:szCs w:val="32"/>
                              </w:rPr>
                              <w:t>で，大学院国際実践教育の要件単位を修得すること。</w:t>
                            </w:r>
                          </w:p>
                          <w:p w:rsidR="001E0C3E" w:rsidRPr="00BD5B5C" w:rsidRDefault="001E0C3E" w:rsidP="00BD5B5C">
                            <w:pPr>
                              <w:snapToGrid w:val="0"/>
                              <w:spacing w:line="240" w:lineRule="atLeast"/>
                              <w:rPr>
                                <w:rFonts w:ascii="游ゴシック" w:eastAsia="游ゴシック" w:hAnsi="游ゴシック"/>
                                <w:b/>
                                <w:color w:val="0070C0"/>
                                <w:sz w:val="24"/>
                                <w:szCs w:val="24"/>
                              </w:rPr>
                            </w:pPr>
                          </w:p>
                          <w:p w:rsidR="009079AB" w:rsidRPr="00BD5B5C" w:rsidRDefault="009079AB" w:rsidP="00BD5B5C">
                            <w:pPr>
                              <w:pStyle w:val="a8"/>
                              <w:numPr>
                                <w:ilvl w:val="0"/>
                                <w:numId w:val="10"/>
                              </w:numPr>
                              <w:snapToGrid w:val="0"/>
                              <w:spacing w:line="240" w:lineRule="atLeast"/>
                              <w:ind w:leftChars="0"/>
                              <w:rPr>
                                <w:rFonts w:ascii="游ゴシック" w:eastAsia="游ゴシック" w:hAnsi="游ゴシック"/>
                                <w:b/>
                                <w:color w:val="0070C0"/>
                                <w:sz w:val="24"/>
                                <w:szCs w:val="24"/>
                              </w:rPr>
                            </w:pPr>
                            <w:r w:rsidRPr="00BD5B5C">
                              <w:rPr>
                                <w:rFonts w:ascii="游ゴシック" w:eastAsia="游ゴシック" w:hAnsi="游ゴシック" w:hint="eastAsia"/>
                                <w:b/>
                                <w:color w:val="0070C0"/>
                                <w:sz w:val="24"/>
                                <w:szCs w:val="24"/>
                              </w:rPr>
                              <w:t>対象者</w:t>
                            </w:r>
                          </w:p>
                          <w:p w:rsidR="009079AB" w:rsidRPr="00BD5B5C" w:rsidRDefault="009079AB" w:rsidP="00BD5B5C">
                            <w:pPr>
                              <w:snapToGrid w:val="0"/>
                              <w:spacing w:line="240" w:lineRule="atLeast"/>
                              <w:ind w:left="420"/>
                              <w:rPr>
                                <w:rFonts w:ascii="游ゴシック" w:eastAsia="游ゴシック" w:hAnsi="游ゴシック"/>
                                <w:szCs w:val="21"/>
                              </w:rPr>
                            </w:pPr>
                            <w:r w:rsidRPr="00BD5B5C">
                              <w:rPr>
                                <w:rFonts w:ascii="游ゴシック" w:eastAsia="游ゴシック" w:hAnsi="游ゴシック" w:hint="eastAsia"/>
                                <w:szCs w:val="21"/>
                              </w:rPr>
                              <w:t>以下の条件を満たした千葉大学大学院生</w:t>
                            </w:r>
                          </w:p>
                          <w:p w:rsidR="00CA6514" w:rsidRDefault="00CA6514" w:rsidP="00CA6514">
                            <w:pPr>
                              <w:snapToGrid w:val="0"/>
                              <w:spacing w:line="240" w:lineRule="atLeast"/>
                              <w:ind w:leftChars="350" w:left="735"/>
                              <w:rPr>
                                <w:rFonts w:ascii="游ゴシック" w:eastAsia="游ゴシック" w:hAnsi="游ゴシック"/>
                                <w:szCs w:val="21"/>
                              </w:rPr>
                            </w:pPr>
                            <w:r w:rsidRPr="00CA6514">
                              <w:rPr>
                                <w:rFonts w:ascii="游ゴシック" w:eastAsia="游ゴシック" w:hAnsi="游ゴシック" w:hint="eastAsia"/>
                                <w:szCs w:val="21"/>
                              </w:rPr>
                              <w:t>【修了】</w:t>
                            </w:r>
                            <w:r w:rsidRPr="00CA6514">
                              <w:rPr>
                                <w:rFonts w:ascii="游ゴシック" w:eastAsia="游ゴシック" w:hAnsi="游ゴシック" w:hint="eastAsia"/>
                                <w:szCs w:val="21"/>
                              </w:rPr>
                              <w:tab/>
                            </w:r>
                            <w:r>
                              <w:rPr>
                                <w:rFonts w:ascii="游ゴシック" w:eastAsia="游ゴシック" w:hAnsi="游ゴシック" w:hint="eastAsia"/>
                                <w:szCs w:val="21"/>
                              </w:rPr>
                              <w:t xml:space="preserve">　</w:t>
                            </w:r>
                            <w:r>
                              <w:rPr>
                                <w:rFonts w:ascii="游ゴシック" w:eastAsia="游ゴシック" w:hAnsi="游ゴシック"/>
                                <w:szCs w:val="21"/>
                              </w:rPr>
                              <w:t xml:space="preserve">　　　</w:t>
                            </w:r>
                            <w:r w:rsidRPr="00CA6514">
                              <w:rPr>
                                <w:rFonts w:ascii="游ゴシック" w:eastAsia="游ゴシック" w:hAnsi="游ゴシック" w:hint="eastAsia"/>
                                <w:szCs w:val="21"/>
                              </w:rPr>
                              <w:t>（１）全学副専攻プログラム「大学院国際実践教育」履修要件に基づき，</w:t>
                            </w:r>
                          </w:p>
                          <w:p w:rsidR="00CA6514" w:rsidRPr="00CA6514" w:rsidRDefault="00CA6514" w:rsidP="00CA6514">
                            <w:pPr>
                              <w:snapToGrid w:val="0"/>
                              <w:spacing w:line="240" w:lineRule="atLeast"/>
                              <w:ind w:left="3150" w:hangingChars="1500" w:hanging="3150"/>
                              <w:rPr>
                                <w:rFonts w:ascii="游ゴシック" w:eastAsia="游ゴシック" w:hAnsi="游ゴシック"/>
                                <w:szCs w:val="21"/>
                              </w:rPr>
                            </w:pPr>
                            <w:r>
                              <w:rPr>
                                <w:rFonts w:ascii="游ゴシック" w:eastAsia="游ゴシック" w:hAnsi="游ゴシック"/>
                                <w:szCs w:val="21"/>
                              </w:rPr>
                              <w:tab/>
                            </w:r>
                            <w:r w:rsidRPr="00CA6514">
                              <w:rPr>
                                <w:rFonts w:ascii="游ゴシック" w:eastAsia="游ゴシック" w:hAnsi="游ゴシック" w:hint="eastAsia"/>
                                <w:szCs w:val="21"/>
                              </w:rPr>
                              <w:t>修了した学生</w:t>
                            </w:r>
                          </w:p>
                          <w:p w:rsidR="00CA6514" w:rsidRPr="00CA6514" w:rsidRDefault="00CA6514" w:rsidP="00CA6514">
                            <w:pPr>
                              <w:snapToGrid w:val="0"/>
                              <w:spacing w:line="240" w:lineRule="atLeast"/>
                              <w:ind w:leftChars="350" w:left="735"/>
                              <w:rPr>
                                <w:rFonts w:ascii="游ゴシック" w:eastAsia="游ゴシック" w:hAnsi="游ゴシック"/>
                                <w:szCs w:val="21"/>
                              </w:rPr>
                            </w:pPr>
                            <w:r w:rsidRPr="00CA6514">
                              <w:rPr>
                                <w:rFonts w:ascii="游ゴシック" w:eastAsia="游ゴシック" w:hAnsi="游ゴシック" w:hint="eastAsia"/>
                                <w:szCs w:val="21"/>
                              </w:rPr>
                              <w:tab/>
                            </w:r>
                            <w:r w:rsidRPr="00CA6514">
                              <w:rPr>
                                <w:rFonts w:ascii="游ゴシック" w:eastAsia="游ゴシック" w:hAnsi="游ゴシック" w:hint="eastAsia"/>
                                <w:szCs w:val="21"/>
                              </w:rPr>
                              <w:tab/>
                            </w:r>
                            <w:r w:rsidRPr="00CA6514">
                              <w:rPr>
                                <w:rFonts w:ascii="游ゴシック" w:eastAsia="游ゴシック" w:hAnsi="游ゴシック" w:hint="eastAsia"/>
                                <w:szCs w:val="21"/>
                              </w:rPr>
                              <w:tab/>
                              <w:t>（２）令和6年９月　大学院課程修了予定者</w:t>
                            </w:r>
                          </w:p>
                          <w:p w:rsidR="00CA6514" w:rsidRDefault="00CA6514" w:rsidP="00CA6514">
                            <w:pPr>
                              <w:snapToGrid w:val="0"/>
                              <w:spacing w:line="240" w:lineRule="atLeast"/>
                              <w:ind w:leftChars="350" w:left="735"/>
                              <w:rPr>
                                <w:rFonts w:ascii="游ゴシック" w:eastAsia="游ゴシック" w:hAnsi="游ゴシック"/>
                                <w:szCs w:val="21"/>
                              </w:rPr>
                            </w:pPr>
                            <w:r w:rsidRPr="00CA6514">
                              <w:rPr>
                                <w:rFonts w:ascii="游ゴシック" w:eastAsia="游ゴシック" w:hAnsi="游ゴシック" w:hint="eastAsia"/>
                                <w:szCs w:val="21"/>
                              </w:rPr>
                              <w:t>【履修証明取得】</w:t>
                            </w:r>
                            <w:r w:rsidRPr="00CA6514">
                              <w:rPr>
                                <w:rFonts w:ascii="游ゴシック" w:eastAsia="游ゴシック" w:hAnsi="游ゴシック" w:hint="eastAsia"/>
                                <w:szCs w:val="21"/>
                              </w:rPr>
                              <w:tab/>
                              <w:t>（１）全学副専攻プログラム「大学院国際実践教育」履修要件に基づき，</w:t>
                            </w:r>
                          </w:p>
                          <w:p w:rsidR="00CA6514" w:rsidRDefault="00CA6514" w:rsidP="00CA6514">
                            <w:pPr>
                              <w:snapToGrid w:val="0"/>
                              <w:spacing w:line="240" w:lineRule="atLeast"/>
                              <w:ind w:firstLineChars="1500" w:firstLine="3150"/>
                              <w:rPr>
                                <w:rFonts w:ascii="游ゴシック" w:eastAsia="游ゴシック" w:hAnsi="游ゴシック"/>
                                <w:szCs w:val="21"/>
                              </w:rPr>
                            </w:pPr>
                            <w:r w:rsidRPr="00CA6514">
                              <w:rPr>
                                <w:rFonts w:ascii="游ゴシック" w:eastAsia="游ゴシック" w:hAnsi="游ゴシック" w:hint="eastAsia"/>
                                <w:szCs w:val="21"/>
                              </w:rPr>
                              <w:t>履証明取得に必要な単位を修得した学生</w:t>
                            </w:r>
                          </w:p>
                          <w:p w:rsidR="009079AB" w:rsidRPr="00CA6514" w:rsidRDefault="00CA6514" w:rsidP="00CA6514">
                            <w:pPr>
                              <w:snapToGrid w:val="0"/>
                              <w:spacing w:line="240" w:lineRule="atLeast"/>
                              <w:ind w:leftChars="350" w:left="735"/>
                              <w:rPr>
                                <w:rFonts w:ascii="游ゴシック" w:eastAsia="游ゴシック" w:hAnsi="游ゴシック"/>
                                <w:szCs w:val="21"/>
                              </w:rPr>
                            </w:pPr>
                            <w:r>
                              <w:rPr>
                                <w:rFonts w:ascii="游ゴシック" w:eastAsia="游ゴシック" w:hAnsi="游ゴシック" w:hint="eastAsia"/>
                                <w:sz w:val="18"/>
                              </w:rPr>
                              <w:t>※大学院課程修了時に修了証書及び修了証明を発行</w:t>
                            </w:r>
                            <w:r>
                              <w:rPr>
                                <w:rFonts w:ascii="游ゴシック" w:eastAsia="游ゴシック" w:hAnsi="游ゴシック"/>
                                <w:sz w:val="18"/>
                              </w:rPr>
                              <w:t>します。履修証明取得</w:t>
                            </w:r>
                            <w:r>
                              <w:rPr>
                                <w:rFonts w:ascii="游ゴシック" w:eastAsia="游ゴシック" w:hAnsi="游ゴシック" w:hint="eastAsia"/>
                                <w:sz w:val="18"/>
                              </w:rPr>
                              <w:t>申請は大学院課程修了時</w:t>
                            </w:r>
                            <w:r>
                              <w:rPr>
                                <w:rFonts w:ascii="游ゴシック" w:eastAsia="游ゴシック" w:hAnsi="游ゴシック"/>
                                <w:sz w:val="18"/>
                              </w:rPr>
                              <w:t>に限りません。</w:t>
                            </w:r>
                          </w:p>
                          <w:p w:rsidR="009079AB" w:rsidRPr="00BD5B5C" w:rsidRDefault="009079AB" w:rsidP="00BD5B5C">
                            <w:pPr>
                              <w:snapToGrid w:val="0"/>
                              <w:spacing w:line="240" w:lineRule="atLeast"/>
                              <w:ind w:left="420"/>
                              <w:rPr>
                                <w:rFonts w:ascii="游ゴシック" w:eastAsia="游ゴシック" w:hAnsi="游ゴシック"/>
                                <w:color w:val="595959" w:themeColor="text1" w:themeTint="A6"/>
                                <w:szCs w:val="21"/>
                              </w:rPr>
                            </w:pPr>
                          </w:p>
                          <w:p w:rsidR="009079AB" w:rsidRPr="00BD5B5C" w:rsidRDefault="009079AB" w:rsidP="00BD5B5C">
                            <w:pPr>
                              <w:pStyle w:val="a8"/>
                              <w:numPr>
                                <w:ilvl w:val="0"/>
                                <w:numId w:val="11"/>
                              </w:numPr>
                              <w:snapToGrid w:val="0"/>
                              <w:spacing w:line="240" w:lineRule="atLeast"/>
                              <w:ind w:leftChars="0"/>
                              <w:rPr>
                                <w:rFonts w:ascii="游ゴシック" w:eastAsia="游ゴシック" w:hAnsi="游ゴシック"/>
                                <w:b/>
                                <w:color w:val="0070C0"/>
                                <w:sz w:val="24"/>
                                <w:szCs w:val="24"/>
                              </w:rPr>
                            </w:pPr>
                            <w:r w:rsidRPr="00BD5B5C">
                              <w:rPr>
                                <w:rFonts w:ascii="游ゴシック" w:eastAsia="游ゴシック" w:hAnsi="游ゴシック" w:hint="eastAsia"/>
                                <w:b/>
                                <w:color w:val="0070C0"/>
                                <w:sz w:val="24"/>
                                <w:szCs w:val="24"/>
                              </w:rPr>
                              <w:t>申請期間</w:t>
                            </w:r>
                          </w:p>
                          <w:p w:rsidR="009079AB" w:rsidRPr="00BD5B5C" w:rsidRDefault="009079AB" w:rsidP="00BD5B5C">
                            <w:pPr>
                              <w:snapToGrid w:val="0"/>
                              <w:spacing w:line="240" w:lineRule="atLeast"/>
                              <w:rPr>
                                <w:rFonts w:ascii="游ゴシック" w:eastAsia="游ゴシック" w:hAnsi="游ゴシック"/>
                                <w:szCs w:val="21"/>
                              </w:rPr>
                            </w:pPr>
                            <w:r w:rsidRPr="00BD5B5C">
                              <w:rPr>
                                <w:rFonts w:ascii="游ゴシック" w:eastAsia="游ゴシック" w:hAnsi="游ゴシック" w:hint="eastAsia"/>
                                <w:szCs w:val="21"/>
                              </w:rPr>
                              <w:t xml:space="preserve">　　　</w:t>
                            </w:r>
                            <w:r w:rsidR="008411C7">
                              <w:rPr>
                                <w:rFonts w:ascii="游ゴシック" w:eastAsia="游ゴシック" w:hAnsi="游ゴシック" w:hint="eastAsia"/>
                                <w:szCs w:val="21"/>
                              </w:rPr>
                              <w:t>令和6</w:t>
                            </w:r>
                            <w:r w:rsidR="00224840" w:rsidRPr="00BD5B5C">
                              <w:rPr>
                                <w:rFonts w:ascii="游ゴシック" w:eastAsia="游ゴシック" w:hAnsi="游ゴシック" w:hint="eastAsia"/>
                                <w:szCs w:val="21"/>
                              </w:rPr>
                              <w:t>年７</w:t>
                            </w:r>
                            <w:r w:rsidR="00F12A3F" w:rsidRPr="00BD5B5C">
                              <w:rPr>
                                <w:rFonts w:ascii="游ゴシック" w:eastAsia="游ゴシック" w:hAnsi="游ゴシック" w:hint="eastAsia"/>
                                <w:szCs w:val="21"/>
                              </w:rPr>
                              <w:t>月</w:t>
                            </w:r>
                            <w:r w:rsidR="008411C7">
                              <w:rPr>
                                <w:rFonts w:ascii="游ゴシック" w:eastAsia="游ゴシック" w:hAnsi="游ゴシック" w:hint="eastAsia"/>
                                <w:szCs w:val="21"/>
                              </w:rPr>
                              <w:t>2</w:t>
                            </w:r>
                            <w:r w:rsidR="00A50B5E" w:rsidRPr="00BD5B5C">
                              <w:rPr>
                                <w:rFonts w:ascii="游ゴシック" w:eastAsia="游ゴシック" w:hAnsi="游ゴシック" w:hint="eastAsia"/>
                                <w:szCs w:val="21"/>
                              </w:rPr>
                              <w:t>日（火</w:t>
                            </w:r>
                            <w:r w:rsidR="00F12A3F" w:rsidRPr="00BD5B5C">
                              <w:rPr>
                                <w:rFonts w:ascii="游ゴシック" w:eastAsia="游ゴシック" w:hAnsi="游ゴシック" w:hint="eastAsia"/>
                                <w:szCs w:val="21"/>
                              </w:rPr>
                              <w:t>）</w:t>
                            </w:r>
                            <w:r w:rsidR="00673412">
                              <w:rPr>
                                <w:rFonts w:ascii="游ゴシック" w:eastAsia="游ゴシック" w:hAnsi="游ゴシック" w:hint="eastAsia"/>
                                <w:szCs w:val="21"/>
                              </w:rPr>
                              <w:t>午前9時</w:t>
                            </w:r>
                            <w:r w:rsidR="00F12A3F" w:rsidRPr="00BD5B5C">
                              <w:rPr>
                                <w:rFonts w:ascii="游ゴシック" w:eastAsia="游ゴシック" w:hAnsi="游ゴシック" w:hint="eastAsia"/>
                                <w:szCs w:val="21"/>
                              </w:rPr>
                              <w:t>～</w:t>
                            </w:r>
                            <w:r w:rsidR="00224840" w:rsidRPr="00BD5B5C">
                              <w:rPr>
                                <w:rFonts w:ascii="游ゴシック" w:eastAsia="游ゴシック" w:hAnsi="游ゴシック" w:hint="eastAsia"/>
                                <w:szCs w:val="21"/>
                              </w:rPr>
                              <w:t>７</w:t>
                            </w:r>
                            <w:r w:rsidR="00F12A3F" w:rsidRPr="00BD5B5C">
                              <w:rPr>
                                <w:rFonts w:ascii="游ゴシック" w:eastAsia="游ゴシック" w:hAnsi="游ゴシック" w:hint="eastAsia"/>
                                <w:szCs w:val="21"/>
                              </w:rPr>
                              <w:t>月</w:t>
                            </w:r>
                            <w:r w:rsidR="008411C7">
                              <w:rPr>
                                <w:rFonts w:ascii="游ゴシック" w:eastAsia="游ゴシック" w:hAnsi="游ゴシック" w:hint="eastAsia"/>
                                <w:szCs w:val="21"/>
                              </w:rPr>
                              <w:t>２3</w:t>
                            </w:r>
                            <w:r w:rsidR="00F12A3F" w:rsidRPr="00BD5B5C">
                              <w:rPr>
                                <w:rFonts w:ascii="游ゴシック" w:eastAsia="游ゴシック" w:hAnsi="游ゴシック" w:hint="eastAsia"/>
                                <w:szCs w:val="21"/>
                              </w:rPr>
                              <w:t>日（</w:t>
                            </w:r>
                            <w:r w:rsidR="00460CB0" w:rsidRPr="00BD5B5C">
                              <w:rPr>
                                <w:rFonts w:ascii="游ゴシック" w:eastAsia="游ゴシック" w:hAnsi="游ゴシック" w:hint="eastAsia"/>
                                <w:szCs w:val="21"/>
                              </w:rPr>
                              <w:t>火</w:t>
                            </w:r>
                            <w:r w:rsidR="00F12A3F" w:rsidRPr="00BD5B5C">
                              <w:rPr>
                                <w:rFonts w:ascii="游ゴシック" w:eastAsia="游ゴシック" w:hAnsi="游ゴシック" w:hint="eastAsia"/>
                                <w:szCs w:val="21"/>
                              </w:rPr>
                              <w:t>）</w:t>
                            </w:r>
                            <w:r w:rsidR="00673412">
                              <w:rPr>
                                <w:rFonts w:ascii="游ゴシック" w:eastAsia="游ゴシック" w:hAnsi="游ゴシック" w:hint="eastAsia"/>
                                <w:szCs w:val="21"/>
                              </w:rPr>
                              <w:t>午後5時</w:t>
                            </w:r>
                            <w:r w:rsidR="00673412">
                              <w:rPr>
                                <w:rFonts w:ascii="游ゴシック" w:eastAsia="游ゴシック" w:hAnsi="游ゴシック"/>
                                <w:szCs w:val="21"/>
                              </w:rPr>
                              <w:t>まで</w:t>
                            </w:r>
                          </w:p>
                          <w:p w:rsidR="00F12A3F" w:rsidRPr="00BD5B5C" w:rsidRDefault="00F12A3F" w:rsidP="00BD5B5C">
                            <w:pPr>
                              <w:snapToGrid w:val="0"/>
                              <w:spacing w:line="240" w:lineRule="atLeast"/>
                              <w:rPr>
                                <w:rFonts w:ascii="游ゴシック" w:eastAsia="游ゴシック" w:hAnsi="游ゴシック"/>
                                <w:b/>
                                <w:color w:val="0070C0"/>
                                <w:sz w:val="24"/>
                                <w:szCs w:val="24"/>
                              </w:rPr>
                            </w:pPr>
                          </w:p>
                          <w:p w:rsidR="009079AB" w:rsidRPr="00BD5B5C" w:rsidRDefault="009079AB" w:rsidP="00BD5B5C">
                            <w:pPr>
                              <w:pStyle w:val="a8"/>
                              <w:numPr>
                                <w:ilvl w:val="0"/>
                                <w:numId w:val="11"/>
                              </w:numPr>
                              <w:snapToGrid w:val="0"/>
                              <w:spacing w:line="240" w:lineRule="atLeast"/>
                              <w:ind w:leftChars="0"/>
                              <w:rPr>
                                <w:rFonts w:ascii="游ゴシック" w:eastAsia="游ゴシック" w:hAnsi="游ゴシック"/>
                                <w:b/>
                                <w:color w:val="0070C0"/>
                                <w:sz w:val="24"/>
                                <w:szCs w:val="24"/>
                              </w:rPr>
                            </w:pPr>
                            <w:r w:rsidRPr="00BD5B5C">
                              <w:rPr>
                                <w:rFonts w:ascii="游ゴシック" w:eastAsia="游ゴシック" w:hAnsi="游ゴシック" w:hint="eastAsia"/>
                                <w:b/>
                                <w:color w:val="0070C0"/>
                                <w:sz w:val="24"/>
                                <w:szCs w:val="24"/>
                              </w:rPr>
                              <w:t>申請方法</w:t>
                            </w:r>
                          </w:p>
                          <w:p w:rsidR="00A04464" w:rsidRPr="00B777BC" w:rsidRDefault="00A04464" w:rsidP="00A04464">
                            <w:pPr>
                              <w:snapToGrid w:val="0"/>
                              <w:spacing w:line="240" w:lineRule="atLeast"/>
                              <w:ind w:firstLine="360"/>
                              <w:rPr>
                                <w:rFonts w:ascii="游ゴシック" w:eastAsia="游ゴシック" w:hAnsi="游ゴシック"/>
                                <w:sz w:val="22"/>
                                <w:szCs w:val="24"/>
                              </w:rPr>
                            </w:pPr>
                            <w:r w:rsidRPr="00BD5B5C">
                              <w:rPr>
                                <w:rFonts w:ascii="游ゴシック" w:eastAsia="游ゴシック" w:hAnsi="游ゴシック" w:hint="eastAsia"/>
                                <w:szCs w:val="21"/>
                              </w:rPr>
                              <w:t>下記（１）～（３）の書類を</w:t>
                            </w:r>
                            <w:r>
                              <w:rPr>
                                <w:rFonts w:ascii="游ゴシック" w:eastAsia="游ゴシック" w:hAnsi="游ゴシック" w:hint="eastAsia"/>
                                <w:szCs w:val="21"/>
                              </w:rPr>
                              <w:t>，</w:t>
                            </w:r>
                            <w:r w:rsidRPr="00B777BC">
                              <w:rPr>
                                <w:rFonts w:ascii="游ゴシック" w:eastAsia="游ゴシック" w:hAnsi="游ゴシック" w:hint="eastAsia"/>
                                <w:sz w:val="22"/>
                                <w:szCs w:val="24"/>
                              </w:rPr>
                              <w:t>以下のいずれかの方法にて申請期間中に提出してください。</w:t>
                            </w:r>
                          </w:p>
                          <w:p w:rsidR="00A04464" w:rsidRPr="00B777BC" w:rsidRDefault="00A04464" w:rsidP="00A04464">
                            <w:pPr>
                              <w:pStyle w:val="a8"/>
                              <w:numPr>
                                <w:ilvl w:val="0"/>
                                <w:numId w:val="12"/>
                              </w:numPr>
                              <w:snapToGrid w:val="0"/>
                              <w:spacing w:line="240" w:lineRule="atLeast"/>
                              <w:ind w:leftChars="0"/>
                              <w:rPr>
                                <w:rFonts w:ascii="游ゴシック" w:eastAsia="游ゴシック" w:hAnsi="游ゴシック"/>
                                <w:sz w:val="22"/>
                                <w:szCs w:val="24"/>
                              </w:rPr>
                            </w:pPr>
                            <w:r w:rsidRPr="00BD10D2">
                              <w:rPr>
                                <w:rFonts w:ascii="游ゴシック" w:eastAsia="游ゴシック" w:hAnsi="游ゴシック" w:hint="eastAsia"/>
                                <w:b/>
                                <w:sz w:val="22"/>
                                <w:szCs w:val="24"/>
                                <w:u w:val="wave"/>
                              </w:rPr>
                              <w:t>学務部国際企画課に持参</w:t>
                            </w:r>
                          </w:p>
                          <w:p w:rsidR="00A04464" w:rsidRPr="00B777BC" w:rsidRDefault="00A04464" w:rsidP="00A04464">
                            <w:pPr>
                              <w:pStyle w:val="a8"/>
                              <w:numPr>
                                <w:ilvl w:val="0"/>
                                <w:numId w:val="12"/>
                              </w:numPr>
                              <w:snapToGrid w:val="0"/>
                              <w:spacing w:line="240" w:lineRule="atLeast"/>
                              <w:ind w:leftChars="0"/>
                              <w:rPr>
                                <w:rFonts w:ascii="游ゴシック" w:eastAsia="游ゴシック" w:hAnsi="游ゴシック"/>
                                <w:sz w:val="22"/>
                                <w:szCs w:val="24"/>
                              </w:rPr>
                            </w:pPr>
                            <w:r w:rsidRPr="00BD10D2">
                              <w:rPr>
                                <w:rFonts w:ascii="游ゴシック" w:eastAsia="游ゴシック" w:hAnsi="游ゴシック" w:hint="eastAsia"/>
                                <w:b/>
                                <w:sz w:val="22"/>
                                <w:szCs w:val="24"/>
                                <w:u w:val="wave"/>
                              </w:rPr>
                              <w:t>郵送</w:t>
                            </w:r>
                            <w:r>
                              <w:rPr>
                                <w:rFonts w:ascii="游ゴシック" w:eastAsia="游ゴシック" w:hAnsi="游ゴシック" w:hint="eastAsia"/>
                                <w:b/>
                                <w:sz w:val="22"/>
                                <w:szCs w:val="24"/>
                                <w:u w:val="wave"/>
                              </w:rPr>
                              <w:t>（必着）</w:t>
                            </w:r>
                          </w:p>
                          <w:p w:rsidR="00A04464" w:rsidRPr="00B777BC" w:rsidRDefault="00A04464" w:rsidP="00A04464">
                            <w:pPr>
                              <w:pStyle w:val="a8"/>
                              <w:numPr>
                                <w:ilvl w:val="0"/>
                                <w:numId w:val="12"/>
                              </w:numPr>
                              <w:snapToGrid w:val="0"/>
                              <w:spacing w:line="240" w:lineRule="atLeast"/>
                              <w:ind w:leftChars="0"/>
                              <w:rPr>
                                <w:rFonts w:ascii="游ゴシック" w:eastAsia="游ゴシック" w:hAnsi="游ゴシック"/>
                                <w:sz w:val="22"/>
                                <w:szCs w:val="24"/>
                              </w:rPr>
                            </w:pPr>
                            <w:r>
                              <w:rPr>
                                <w:rFonts w:ascii="游ゴシック" w:eastAsia="游ゴシック" w:hAnsi="游ゴシック" w:hint="eastAsia"/>
                                <w:b/>
                                <w:sz w:val="22"/>
                                <w:szCs w:val="24"/>
                                <w:u w:val="wave"/>
                              </w:rPr>
                              <w:t>メール（申請書類を添付）</w:t>
                            </w:r>
                          </w:p>
                          <w:p w:rsidR="00A04464" w:rsidRPr="00D46A30" w:rsidRDefault="00A04464" w:rsidP="00A04464">
                            <w:pPr>
                              <w:snapToGrid w:val="0"/>
                              <w:spacing w:line="240" w:lineRule="atLeast"/>
                              <w:ind w:leftChars="400" w:left="840"/>
                              <w:rPr>
                                <w:rFonts w:ascii="游ゴシック" w:eastAsia="游ゴシック" w:hAnsi="游ゴシック"/>
                                <w:sz w:val="22"/>
                                <w:szCs w:val="24"/>
                              </w:rPr>
                            </w:pPr>
                            <w:r>
                              <w:rPr>
                                <w:rFonts w:ascii="游ゴシック" w:eastAsia="游ゴシック" w:hAnsi="游ゴシック" w:hint="eastAsia"/>
                                <w:sz w:val="22"/>
                                <w:szCs w:val="24"/>
                              </w:rPr>
                              <w:t>持参もしくは郵送の場合，</w:t>
                            </w:r>
                            <w:r w:rsidRPr="00B777BC">
                              <w:rPr>
                                <w:rFonts w:ascii="游ゴシック" w:eastAsia="游ゴシック" w:hAnsi="游ゴシック" w:hint="eastAsia"/>
                                <w:sz w:val="22"/>
                                <w:szCs w:val="24"/>
                              </w:rPr>
                              <w:t>申請書類はクリアファイル等に入れるか</w:t>
                            </w:r>
                            <w:r>
                              <w:rPr>
                                <w:rFonts w:ascii="游ゴシック" w:eastAsia="游ゴシック" w:hAnsi="游ゴシック" w:hint="eastAsia"/>
                                <w:sz w:val="22"/>
                                <w:szCs w:val="24"/>
                              </w:rPr>
                              <w:t>，</w:t>
                            </w:r>
                            <w:r w:rsidRPr="00B777BC">
                              <w:rPr>
                                <w:rFonts w:ascii="游ゴシック" w:eastAsia="游ゴシック" w:hAnsi="游ゴシック" w:hint="eastAsia"/>
                                <w:sz w:val="22"/>
                                <w:szCs w:val="24"/>
                              </w:rPr>
                              <w:t>クリップで止めてください。（ホチキス不可）</w:t>
                            </w:r>
                          </w:p>
                          <w:p w:rsidR="008411C7" w:rsidRPr="008411C7" w:rsidRDefault="008411C7" w:rsidP="008411C7">
                            <w:pPr>
                              <w:pStyle w:val="a8"/>
                              <w:snapToGrid w:val="0"/>
                              <w:spacing w:line="240" w:lineRule="atLeast"/>
                              <w:ind w:leftChars="0" w:left="420" w:firstLineChars="100" w:firstLine="210"/>
                              <w:rPr>
                                <w:rFonts w:ascii="游ゴシック" w:eastAsia="游ゴシック" w:hAnsi="游ゴシック"/>
                                <w:szCs w:val="21"/>
                              </w:rPr>
                            </w:pPr>
                          </w:p>
                          <w:p w:rsidR="009079AB" w:rsidRPr="00BD5B5C" w:rsidRDefault="009079AB" w:rsidP="00BD5B5C">
                            <w:pPr>
                              <w:snapToGrid w:val="0"/>
                              <w:spacing w:line="240" w:lineRule="atLeast"/>
                              <w:rPr>
                                <w:rFonts w:ascii="游ゴシック" w:eastAsia="游ゴシック" w:hAnsi="游ゴシック"/>
                                <w:b/>
                                <w:szCs w:val="21"/>
                              </w:rPr>
                            </w:pPr>
                            <w:r w:rsidRPr="00BD5B5C">
                              <w:rPr>
                                <w:rFonts w:ascii="游ゴシック" w:eastAsia="游ゴシック" w:hAnsi="游ゴシック" w:hint="eastAsia"/>
                                <w:b/>
                                <w:color w:val="0070C0"/>
                                <w:sz w:val="22"/>
                                <w:szCs w:val="24"/>
                              </w:rPr>
                              <w:t xml:space="preserve">　</w:t>
                            </w:r>
                            <w:r w:rsidRPr="00BD5B5C">
                              <w:rPr>
                                <w:rFonts w:ascii="游ゴシック" w:eastAsia="游ゴシック" w:hAnsi="游ゴシック" w:hint="eastAsia"/>
                                <w:b/>
                                <w:color w:val="0070C0"/>
                                <w:szCs w:val="21"/>
                              </w:rPr>
                              <w:t xml:space="preserve">　</w:t>
                            </w:r>
                            <w:r w:rsidRPr="00BD5B5C">
                              <w:rPr>
                                <w:rFonts w:ascii="游ゴシック" w:eastAsia="游ゴシック" w:hAnsi="游ゴシック" w:hint="eastAsia"/>
                                <w:b/>
                                <w:szCs w:val="21"/>
                              </w:rPr>
                              <w:t xml:space="preserve">　</w:t>
                            </w:r>
                            <w:r w:rsidRPr="00BD5B5C">
                              <w:rPr>
                                <w:rFonts w:ascii="游ゴシック" w:eastAsia="游ゴシック" w:hAnsi="游ゴシック" w:hint="eastAsia"/>
                                <w:szCs w:val="21"/>
                              </w:rPr>
                              <w:t>（１）　大学院国際実践教育修了認定等申請書　（別記様式１）</w:t>
                            </w:r>
                          </w:p>
                          <w:p w:rsidR="009079AB" w:rsidRPr="00BD5B5C" w:rsidRDefault="009079AB" w:rsidP="00BD5B5C">
                            <w:pPr>
                              <w:snapToGrid w:val="0"/>
                              <w:spacing w:line="240" w:lineRule="atLeast"/>
                              <w:rPr>
                                <w:rFonts w:ascii="游ゴシック" w:eastAsia="游ゴシック" w:hAnsi="游ゴシック"/>
                                <w:szCs w:val="21"/>
                              </w:rPr>
                            </w:pPr>
                            <w:r w:rsidRPr="00BD5B5C">
                              <w:rPr>
                                <w:rFonts w:ascii="游ゴシック" w:eastAsia="游ゴシック" w:hAnsi="游ゴシック" w:hint="eastAsia"/>
                                <w:szCs w:val="21"/>
                              </w:rPr>
                              <w:t xml:space="preserve">　　　（２）　大学院国際実践教育修得単位確認表　（別記様式２）</w:t>
                            </w:r>
                          </w:p>
                          <w:p w:rsidR="009079AB" w:rsidRPr="00BD5B5C" w:rsidRDefault="009079AB" w:rsidP="00BD5B5C">
                            <w:pPr>
                              <w:snapToGrid w:val="0"/>
                              <w:spacing w:line="240" w:lineRule="atLeast"/>
                              <w:rPr>
                                <w:rFonts w:ascii="游ゴシック" w:eastAsia="游ゴシック" w:hAnsi="游ゴシック"/>
                                <w:szCs w:val="21"/>
                                <w:u w:val="wave"/>
                              </w:rPr>
                            </w:pPr>
                            <w:r w:rsidRPr="00BD5B5C">
                              <w:rPr>
                                <w:rFonts w:ascii="游ゴシック" w:eastAsia="游ゴシック" w:hAnsi="游ゴシック" w:hint="eastAsia"/>
                                <w:szCs w:val="21"/>
                              </w:rPr>
                              <w:t xml:space="preserve">　　　（３）　成績証明書又は成績通知表　（該当科目にマーカーを引</w:t>
                            </w:r>
                            <w:r w:rsidR="00F12A3F" w:rsidRPr="00BD5B5C">
                              <w:rPr>
                                <w:rFonts w:ascii="游ゴシック" w:eastAsia="游ゴシック" w:hAnsi="游ゴシック" w:hint="eastAsia"/>
                                <w:szCs w:val="21"/>
                              </w:rPr>
                              <w:t>いたもの</w:t>
                            </w:r>
                            <w:r w:rsidRPr="00BD5B5C">
                              <w:rPr>
                                <w:rFonts w:ascii="游ゴシック" w:eastAsia="游ゴシック" w:hAnsi="游ゴシック" w:hint="eastAsia"/>
                                <w:szCs w:val="21"/>
                              </w:rPr>
                              <w:t xml:space="preserve">）　　</w:t>
                            </w:r>
                          </w:p>
                          <w:p w:rsidR="009079AB" w:rsidRPr="00BD5B5C" w:rsidRDefault="007F749B" w:rsidP="007F749B">
                            <w:pPr>
                              <w:snapToGrid w:val="0"/>
                              <w:spacing w:line="240" w:lineRule="atLeast"/>
                              <w:ind w:firstLineChars="500" w:firstLine="900"/>
                              <w:rPr>
                                <w:rFonts w:ascii="游ゴシック" w:eastAsia="游ゴシック" w:hAnsi="游ゴシック"/>
                                <w:sz w:val="18"/>
                                <w:szCs w:val="21"/>
                              </w:rPr>
                            </w:pPr>
                            <w:r>
                              <w:rPr>
                                <w:rFonts w:ascii="游ゴシック" w:eastAsia="游ゴシック" w:hAnsi="游ゴシック" w:hint="eastAsia"/>
                                <w:sz w:val="18"/>
                                <w:szCs w:val="21"/>
                              </w:rPr>
                              <w:t>※</w:t>
                            </w:r>
                            <w:r w:rsidR="009079AB" w:rsidRPr="00BD5B5C">
                              <w:rPr>
                                <w:rFonts w:ascii="游ゴシック" w:eastAsia="游ゴシック" w:hAnsi="游ゴシック" w:hint="eastAsia"/>
                                <w:sz w:val="18"/>
                                <w:szCs w:val="21"/>
                              </w:rPr>
                              <w:t>（１）及び（２）の書類は</w:t>
                            </w:r>
                            <w:r w:rsidR="00460CB0" w:rsidRPr="00BD5B5C">
                              <w:rPr>
                                <w:rFonts w:ascii="游ゴシック" w:eastAsia="游ゴシック" w:hAnsi="游ゴシック" w:hint="eastAsia"/>
                                <w:sz w:val="18"/>
                                <w:szCs w:val="21"/>
                              </w:rPr>
                              <w:t>グローバル・エデュケーション</w:t>
                            </w:r>
                            <w:r w:rsidR="00E63608">
                              <w:rPr>
                                <w:rFonts w:ascii="游ゴシック" w:eastAsia="游ゴシック" w:hAnsi="游ゴシック" w:hint="eastAsia"/>
                                <w:sz w:val="18"/>
                                <w:szCs w:val="21"/>
                              </w:rPr>
                              <w:t>we</w:t>
                            </w:r>
                            <w:r w:rsidR="009079AB" w:rsidRPr="00BD5B5C">
                              <w:rPr>
                                <w:rFonts w:ascii="游ゴシック" w:eastAsia="游ゴシック" w:hAnsi="游ゴシック" w:hint="eastAsia"/>
                                <w:sz w:val="18"/>
                                <w:szCs w:val="21"/>
                              </w:rPr>
                              <w:t>b</w:t>
                            </w:r>
                            <w:r w:rsidR="00460CB0" w:rsidRPr="00BD5B5C">
                              <w:rPr>
                                <w:rFonts w:ascii="游ゴシック" w:eastAsia="游ゴシック" w:hAnsi="游ゴシック" w:hint="eastAsia"/>
                                <w:sz w:val="18"/>
                                <w:szCs w:val="21"/>
                              </w:rPr>
                              <w:t>サイト</w:t>
                            </w:r>
                            <w:r w:rsidR="009079AB" w:rsidRPr="00BD5B5C">
                              <w:rPr>
                                <w:rFonts w:ascii="游ゴシック" w:eastAsia="游ゴシック" w:hAnsi="游ゴシック" w:hint="eastAsia"/>
                                <w:sz w:val="18"/>
                                <w:szCs w:val="21"/>
                              </w:rPr>
                              <w:t xml:space="preserve">よりダウンロードできます。 </w:t>
                            </w:r>
                          </w:p>
                          <w:p w:rsidR="00D20DE0" w:rsidRPr="00BD5B5C" w:rsidRDefault="00B43F16" w:rsidP="007F749B">
                            <w:pPr>
                              <w:snapToGrid w:val="0"/>
                              <w:spacing w:line="240" w:lineRule="atLeast"/>
                              <w:ind w:firstLineChars="600" w:firstLine="1200"/>
                              <w:jc w:val="left"/>
                              <w:rPr>
                                <w:rFonts w:ascii="游ゴシック" w:eastAsia="游ゴシック" w:hAnsi="游ゴシック"/>
                              </w:rPr>
                            </w:pPr>
                            <w:r w:rsidRPr="00BD5B5C">
                              <w:rPr>
                                <w:rFonts w:ascii="游ゴシック" w:eastAsia="游ゴシック" w:hAnsi="游ゴシック"/>
                                <w:sz w:val="20"/>
                              </w:rPr>
                              <w:t>https://global-education.</w:t>
                            </w:r>
                            <w:r w:rsidR="00381364">
                              <w:rPr>
                                <w:rFonts w:ascii="游ゴシック" w:eastAsia="游ゴシック" w:hAnsi="游ゴシック"/>
                                <w:sz w:val="20"/>
                              </w:rPr>
                              <w:t>chiba-u.jp/news_report/news/202307</w:t>
                            </w:r>
                            <w:r w:rsidRPr="00BD5B5C">
                              <w:rPr>
                                <w:rFonts w:ascii="游ゴシック" w:eastAsia="游ゴシック" w:hAnsi="游ゴシック"/>
                                <w:sz w:val="20"/>
                              </w:rPr>
                              <w:t>_kokusaijissen/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8FA54" id="正方形/長方形 6" o:spid="_x0000_s1030" style="position:absolute;left:0;text-align:left;margin-left:0;margin-top:-3.55pt;width:508.5pt;height:55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TtjQIAAPwEAAAOAAAAZHJzL2Uyb0RvYy54bWysVM1uEzEQviPxDpbvdJMoSduomypqVYRU&#10;tZVa1LPjtbMrvLaxneyW94AHgDNnxIHHoRJvwWfvpmkLJ8TFO+MZz8833+zRcVsrshHOV0bndLg3&#10;oERobopKr3L69ubs1QElPjBdMGW0yOmd8PR4/vLFUWNnYmRKowrhCIJoP2tsTssQ7CzLPC9Fzfye&#10;sULDKI2rWYDqVlnhWIPotcpGg8E0a4wrrDNceI/b085I5ym+lIKHSym9CETlFLWFdLp0LuOZzY/Y&#10;bOWYLSvel8H+oYqaVRpJH0KdssDI2lV/hKor7ow3MuxxU2dGyoqL1AO6GQ6edXNdMitSLwDH2weY&#10;/P8Lyy82V45URU6nlGhWY0T3X7/cf/r+88fn7NfHb51EphGoxvoZ/K/tles1DzF23UpXxy/6IW0C&#10;9+4BXNEGwnE5HU/2DyeYAYdtfziYTKEgTrZ7bp0Pr4WpSRRy6jC9BCrbnPvQuW5dYjZvVFWcVUol&#10;JTJGnChHNgyzXq6GffAnXkqTJqejg8n+BIUwEE4qFiDWFhAEkODdTYlREqZW4DMPLhXwJEbi5i4T&#10;41zokABCK088Y7GnzJddSQWkvialY8ki8bNvLYLbwRml0C7bNJVxfBFvlqa4w6Sc6SjsLT+rEP6c&#10;+XDFHDgLZLGH4RKHVAZdml6ipDTuw9/uoz+oBCslDXYgp/79mjlBiXqjQbLD4XgclyYpGN8Iints&#10;WT626HV9YgD9EBtveRKjf1BbUTpT32JdFzErTExz5AbsW/EkdJuJdedisUhOWBPLwrm+tjyGjrhF&#10;WG/aW+ZsT5QAjl2Y7baw2TO+dL7xpTaLdTCySmTaoQoSRgUrlujY/w7iDj/Wk9fupzX/DQAA//8D&#10;AFBLAwQUAAYACAAAACEAoo6Qut0AAAAJAQAADwAAAGRycy9kb3ducmV2LnhtbEyPQU/DMAyF70j8&#10;h8iTuG1pOay0NJ0mpAlOCLYddswa01RrnCrJtsKvxzuBT7bf0/PnejW5QVwwxN6TgnyRgUBqvemp&#10;U7DfbeZPIGLSZPTgCRV8Y4RVc39X68r4K33iZZs6wSEUK63ApjRWUsbWotNx4Uck1r58cDrxGDpp&#10;gr5yuBvkY5YtpdM98QWrR3yx2J62Z6cg25S7VyvDeypOh7ef5eTlR3lQ6mE2rZ9BJJzSnxlu+IwO&#10;DTMd/ZlMFANnsE/BvMhB3NQsL3hz5I6rBNnU8v8HzS8AAAD//wMAUEsBAi0AFAAGAAgAAAAhALaD&#10;OJL+AAAA4QEAABMAAAAAAAAAAAAAAAAAAAAAAFtDb250ZW50X1R5cGVzXS54bWxQSwECLQAUAAYA&#10;CAAAACEAOP0h/9YAAACUAQAACwAAAAAAAAAAAAAAAAAvAQAAX3JlbHMvLnJlbHNQSwECLQAUAAYA&#10;CAAAACEA61zE7Y0CAAD8BAAADgAAAAAAAAAAAAAAAAAuAgAAZHJzL2Uyb0RvYy54bWxQSwECLQAU&#10;AAYACAAAACEAoo6Qut0AAAAJAQAADwAAAAAAAAAAAAAAAADnBAAAZHJzL2Rvd25yZXYueG1sUEsF&#10;BgAAAAAEAAQA8wAAAPEFAAAAAA==&#10;" fillcolor="white [3212]" strokecolor="#51c3f9 [3209]" strokeweight="2.25pt">
                <v:stroke dashstyle="dash" linestyle="thickThin"/>
                <v:textbox>
                  <w:txbxContent>
                    <w:p w:rsidR="00BD5B5C" w:rsidRPr="001E0C3E" w:rsidRDefault="00BD5B5C" w:rsidP="00BD5B5C">
                      <w:pPr>
                        <w:snapToGrid w:val="0"/>
                        <w:spacing w:line="240" w:lineRule="atLeast"/>
                        <w:ind w:firstLineChars="100" w:firstLine="210"/>
                        <w:jc w:val="left"/>
                        <w:rPr>
                          <w:rFonts w:ascii="游ゴシック" w:eastAsia="游ゴシック" w:hAnsi="游ゴシック" w:cs="ＭＳ Ｐゴシック"/>
                          <w:color w:val="000000"/>
                          <w:kern w:val="0"/>
                          <w:szCs w:val="21"/>
                        </w:rPr>
                      </w:pPr>
                      <w:r w:rsidRPr="001E0C3E">
                        <w:rPr>
                          <w:rFonts w:ascii="游ゴシック" w:eastAsia="游ゴシック" w:hAnsi="游ゴシック" w:hint="eastAsia"/>
                          <w:szCs w:val="21"/>
                        </w:rPr>
                        <w:t>（２）大学院国際実践教育の要件単位を，</w:t>
                      </w:r>
                      <w:r w:rsidRPr="001E0C3E">
                        <w:rPr>
                          <w:rFonts w:ascii="游ゴシック" w:eastAsia="游ゴシック" w:hAnsi="游ゴシック" w:cs="ＭＳ Ｐゴシック" w:hint="eastAsia"/>
                          <w:b/>
                          <w:color w:val="000000"/>
                          <w:kern w:val="0"/>
                          <w:szCs w:val="21"/>
                          <w:u w:val="wave"/>
                        </w:rPr>
                        <w:t>同一プログラムにおける指定科目から修得</w:t>
                      </w:r>
                      <w:r w:rsidRPr="001E0C3E">
                        <w:rPr>
                          <w:rFonts w:ascii="游ゴシック" w:eastAsia="游ゴシック" w:hAnsi="游ゴシック" w:cs="ＭＳ Ｐゴシック" w:hint="eastAsia"/>
                          <w:color w:val="000000"/>
                          <w:kern w:val="0"/>
                          <w:szCs w:val="21"/>
                        </w:rPr>
                        <w:t>すること。</w:t>
                      </w:r>
                    </w:p>
                    <w:p w:rsidR="00BD5B5C" w:rsidRPr="001E0C3E" w:rsidRDefault="00BD5B5C" w:rsidP="00BD5B5C">
                      <w:pPr>
                        <w:snapToGrid w:val="0"/>
                        <w:spacing w:line="240" w:lineRule="atLeast"/>
                        <w:ind w:leftChars="300" w:left="630" w:firstLineChars="100" w:firstLine="180"/>
                        <w:jc w:val="left"/>
                        <w:rPr>
                          <w:rFonts w:ascii="游ゴシック" w:eastAsia="游ゴシック" w:hAnsi="游ゴシック" w:cs="ＭＳ Ｐゴシック"/>
                          <w:color w:val="000000"/>
                          <w:kern w:val="0"/>
                          <w:sz w:val="18"/>
                        </w:rPr>
                      </w:pPr>
                      <w:r w:rsidRPr="001E0C3E">
                        <w:rPr>
                          <w:rFonts w:ascii="游ゴシック" w:eastAsia="游ゴシック" w:hAnsi="游ゴシック" w:cs="ＭＳ Ｐゴシック" w:hint="eastAsia"/>
                          <w:color w:val="000000"/>
                          <w:kern w:val="0"/>
                          <w:sz w:val="18"/>
                        </w:rPr>
                        <w:t>※</w:t>
                      </w:r>
                      <w:r w:rsidRPr="00BD5B5C">
                        <w:rPr>
                          <w:rFonts w:ascii="游ゴシック" w:eastAsia="游ゴシック" w:hAnsi="游ゴシック" w:cs="ＭＳ Ｐゴシック" w:hint="eastAsia"/>
                          <w:color w:val="000000"/>
                          <w:kern w:val="0"/>
                          <w:sz w:val="18"/>
                          <w:u w:val="single"/>
                        </w:rPr>
                        <w:t>異なるプログラムにおいて修得した単位を合算することはできません</w:t>
                      </w:r>
                      <w:r w:rsidRPr="001E0C3E">
                        <w:rPr>
                          <w:rFonts w:ascii="游ゴシック" w:eastAsia="游ゴシック" w:hAnsi="游ゴシック" w:cs="ＭＳ Ｐゴシック" w:hint="eastAsia"/>
                          <w:color w:val="000000"/>
                          <w:kern w:val="0"/>
                          <w:sz w:val="18"/>
                        </w:rPr>
                        <w:t>。</w:t>
                      </w:r>
                    </w:p>
                    <w:p w:rsidR="00BD5B5C" w:rsidRPr="00BD5B5C" w:rsidRDefault="00BD5B5C" w:rsidP="00BD5B5C">
                      <w:pPr>
                        <w:snapToGrid w:val="0"/>
                        <w:spacing w:line="240" w:lineRule="atLeast"/>
                        <w:ind w:leftChars="500" w:left="1050"/>
                        <w:jc w:val="left"/>
                        <w:rPr>
                          <w:rFonts w:ascii="游ゴシック" w:eastAsia="游ゴシック" w:hAnsi="游ゴシック" w:cs="ＭＳ Ｐゴシック"/>
                          <w:color w:val="000000"/>
                          <w:kern w:val="0"/>
                          <w:sz w:val="18"/>
                        </w:rPr>
                      </w:pPr>
                      <w:r w:rsidRPr="001E0C3E">
                        <w:rPr>
                          <w:rFonts w:ascii="游ゴシック" w:eastAsia="游ゴシック" w:hAnsi="游ゴシック" w:cs="ＭＳ Ｐゴシック" w:hint="eastAsia"/>
                          <w:color w:val="000000"/>
                          <w:kern w:val="0"/>
                          <w:sz w:val="18"/>
                        </w:rPr>
                        <w:t>例えば，PULIで6単位，FARMで2単位を修得しても，異なるプログラムにおいて修得した単位であるため，合算して8単位として申請することはできません。</w:t>
                      </w:r>
                    </w:p>
                    <w:p w:rsidR="00BD5B5C" w:rsidRDefault="00BD5B5C" w:rsidP="00BD5B5C">
                      <w:pPr>
                        <w:snapToGrid w:val="0"/>
                        <w:spacing w:line="240" w:lineRule="atLeast"/>
                        <w:ind w:leftChars="100" w:left="735" w:hangingChars="250" w:hanging="525"/>
                        <w:jc w:val="left"/>
                        <w:rPr>
                          <w:rFonts w:ascii="游ゴシック" w:eastAsia="游ゴシック" w:hAnsi="游ゴシック"/>
                          <w:szCs w:val="21"/>
                        </w:rPr>
                      </w:pPr>
                    </w:p>
                    <w:p w:rsidR="001E0C3E" w:rsidRPr="00BD5B5C" w:rsidRDefault="00BD5B5C" w:rsidP="00543C22">
                      <w:pPr>
                        <w:snapToGrid w:val="0"/>
                        <w:spacing w:line="240" w:lineRule="atLeast"/>
                        <w:ind w:leftChars="100" w:left="840" w:hangingChars="300" w:hanging="630"/>
                        <w:jc w:val="left"/>
                        <w:rPr>
                          <w:rFonts w:ascii="游ゴシック" w:eastAsia="游ゴシック" w:hAnsi="游ゴシック"/>
                          <w:szCs w:val="21"/>
                        </w:rPr>
                      </w:pPr>
                      <w:r>
                        <w:rPr>
                          <w:rFonts w:ascii="游ゴシック" w:eastAsia="游ゴシック" w:hAnsi="游ゴシック" w:hint="eastAsia"/>
                          <w:szCs w:val="21"/>
                        </w:rPr>
                        <w:t>（３）</w:t>
                      </w:r>
                      <w:r w:rsidRPr="001E0C3E">
                        <w:rPr>
                          <w:rFonts w:ascii="游ゴシック" w:eastAsia="游ゴシック" w:hAnsi="游ゴシック" w:hint="eastAsia"/>
                          <w:szCs w:val="32"/>
                        </w:rPr>
                        <w:t>主専攻である</w:t>
                      </w:r>
                      <w:r w:rsidRPr="001E0C3E">
                        <w:rPr>
                          <w:rFonts w:ascii="游ゴシック" w:eastAsia="游ゴシック" w:hAnsi="游ゴシック" w:hint="eastAsia"/>
                          <w:b/>
                          <w:szCs w:val="32"/>
                          <w:u w:val="wave"/>
                        </w:rPr>
                        <w:t>研究科・学府の修了要件単位以外</w:t>
                      </w:r>
                      <w:r w:rsidRPr="001E0C3E">
                        <w:rPr>
                          <w:rFonts w:ascii="游ゴシック" w:eastAsia="游ゴシック" w:hAnsi="游ゴシック" w:hint="eastAsia"/>
                          <w:szCs w:val="32"/>
                        </w:rPr>
                        <w:t>で，大学院国際実践教育の要件単位を修得すること。</w:t>
                      </w:r>
                    </w:p>
                    <w:p w:rsidR="001E0C3E" w:rsidRPr="00BD5B5C" w:rsidRDefault="001E0C3E" w:rsidP="00BD5B5C">
                      <w:pPr>
                        <w:snapToGrid w:val="0"/>
                        <w:spacing w:line="240" w:lineRule="atLeast"/>
                        <w:rPr>
                          <w:rFonts w:ascii="游ゴシック" w:eastAsia="游ゴシック" w:hAnsi="游ゴシック"/>
                          <w:b/>
                          <w:color w:val="0070C0"/>
                          <w:sz w:val="24"/>
                          <w:szCs w:val="24"/>
                        </w:rPr>
                      </w:pPr>
                    </w:p>
                    <w:p w:rsidR="009079AB" w:rsidRPr="00BD5B5C" w:rsidRDefault="009079AB" w:rsidP="00BD5B5C">
                      <w:pPr>
                        <w:pStyle w:val="a8"/>
                        <w:numPr>
                          <w:ilvl w:val="0"/>
                          <w:numId w:val="10"/>
                        </w:numPr>
                        <w:snapToGrid w:val="0"/>
                        <w:spacing w:line="240" w:lineRule="atLeast"/>
                        <w:ind w:leftChars="0"/>
                        <w:rPr>
                          <w:rFonts w:ascii="游ゴシック" w:eastAsia="游ゴシック" w:hAnsi="游ゴシック"/>
                          <w:b/>
                          <w:color w:val="0070C0"/>
                          <w:sz w:val="24"/>
                          <w:szCs w:val="24"/>
                        </w:rPr>
                      </w:pPr>
                      <w:r w:rsidRPr="00BD5B5C">
                        <w:rPr>
                          <w:rFonts w:ascii="游ゴシック" w:eastAsia="游ゴシック" w:hAnsi="游ゴシック" w:hint="eastAsia"/>
                          <w:b/>
                          <w:color w:val="0070C0"/>
                          <w:sz w:val="24"/>
                          <w:szCs w:val="24"/>
                        </w:rPr>
                        <w:t>対象者</w:t>
                      </w:r>
                    </w:p>
                    <w:p w:rsidR="009079AB" w:rsidRPr="00BD5B5C" w:rsidRDefault="009079AB" w:rsidP="00BD5B5C">
                      <w:pPr>
                        <w:snapToGrid w:val="0"/>
                        <w:spacing w:line="240" w:lineRule="atLeast"/>
                        <w:ind w:left="420"/>
                        <w:rPr>
                          <w:rFonts w:ascii="游ゴシック" w:eastAsia="游ゴシック" w:hAnsi="游ゴシック"/>
                          <w:szCs w:val="21"/>
                        </w:rPr>
                      </w:pPr>
                      <w:r w:rsidRPr="00BD5B5C">
                        <w:rPr>
                          <w:rFonts w:ascii="游ゴシック" w:eastAsia="游ゴシック" w:hAnsi="游ゴシック" w:hint="eastAsia"/>
                          <w:szCs w:val="21"/>
                        </w:rPr>
                        <w:t>以下の条件を満たした千葉大学大学院生</w:t>
                      </w:r>
                    </w:p>
                    <w:p w:rsidR="00CA6514" w:rsidRDefault="00CA6514" w:rsidP="00CA6514">
                      <w:pPr>
                        <w:snapToGrid w:val="0"/>
                        <w:spacing w:line="240" w:lineRule="atLeast"/>
                        <w:ind w:leftChars="350" w:left="735"/>
                        <w:rPr>
                          <w:rFonts w:ascii="游ゴシック" w:eastAsia="游ゴシック" w:hAnsi="游ゴシック"/>
                          <w:szCs w:val="21"/>
                        </w:rPr>
                      </w:pPr>
                      <w:r w:rsidRPr="00CA6514">
                        <w:rPr>
                          <w:rFonts w:ascii="游ゴシック" w:eastAsia="游ゴシック" w:hAnsi="游ゴシック" w:hint="eastAsia"/>
                          <w:szCs w:val="21"/>
                        </w:rPr>
                        <w:t>【修了】</w:t>
                      </w:r>
                      <w:r w:rsidRPr="00CA6514">
                        <w:rPr>
                          <w:rFonts w:ascii="游ゴシック" w:eastAsia="游ゴシック" w:hAnsi="游ゴシック" w:hint="eastAsia"/>
                          <w:szCs w:val="21"/>
                        </w:rPr>
                        <w:tab/>
                      </w:r>
                      <w:r>
                        <w:rPr>
                          <w:rFonts w:ascii="游ゴシック" w:eastAsia="游ゴシック" w:hAnsi="游ゴシック" w:hint="eastAsia"/>
                          <w:szCs w:val="21"/>
                        </w:rPr>
                        <w:t xml:space="preserve">　</w:t>
                      </w:r>
                      <w:r>
                        <w:rPr>
                          <w:rFonts w:ascii="游ゴシック" w:eastAsia="游ゴシック" w:hAnsi="游ゴシック"/>
                          <w:szCs w:val="21"/>
                        </w:rPr>
                        <w:t xml:space="preserve">　　　</w:t>
                      </w:r>
                      <w:r w:rsidRPr="00CA6514">
                        <w:rPr>
                          <w:rFonts w:ascii="游ゴシック" w:eastAsia="游ゴシック" w:hAnsi="游ゴシック" w:hint="eastAsia"/>
                          <w:szCs w:val="21"/>
                        </w:rPr>
                        <w:t>（１）全学副専攻プログラム「大学院国際実践教育」履修要件に基づき，</w:t>
                      </w:r>
                    </w:p>
                    <w:p w:rsidR="00CA6514" w:rsidRPr="00CA6514" w:rsidRDefault="00CA6514" w:rsidP="00CA6514">
                      <w:pPr>
                        <w:snapToGrid w:val="0"/>
                        <w:spacing w:line="240" w:lineRule="atLeast"/>
                        <w:ind w:left="3150" w:hangingChars="1500" w:hanging="3150"/>
                        <w:rPr>
                          <w:rFonts w:ascii="游ゴシック" w:eastAsia="游ゴシック" w:hAnsi="游ゴシック" w:hint="eastAsia"/>
                          <w:szCs w:val="21"/>
                        </w:rPr>
                      </w:pPr>
                      <w:r>
                        <w:rPr>
                          <w:rFonts w:ascii="游ゴシック" w:eastAsia="游ゴシック" w:hAnsi="游ゴシック"/>
                          <w:szCs w:val="21"/>
                        </w:rPr>
                        <w:tab/>
                      </w:r>
                      <w:r w:rsidRPr="00CA6514">
                        <w:rPr>
                          <w:rFonts w:ascii="游ゴシック" w:eastAsia="游ゴシック" w:hAnsi="游ゴシック" w:hint="eastAsia"/>
                          <w:szCs w:val="21"/>
                        </w:rPr>
                        <w:t>修了した学生</w:t>
                      </w:r>
                    </w:p>
                    <w:p w:rsidR="00CA6514" w:rsidRPr="00CA6514" w:rsidRDefault="00CA6514" w:rsidP="00CA6514">
                      <w:pPr>
                        <w:snapToGrid w:val="0"/>
                        <w:spacing w:line="240" w:lineRule="atLeast"/>
                        <w:ind w:leftChars="350" w:left="735"/>
                        <w:rPr>
                          <w:rFonts w:ascii="游ゴシック" w:eastAsia="游ゴシック" w:hAnsi="游ゴシック" w:hint="eastAsia"/>
                          <w:szCs w:val="21"/>
                        </w:rPr>
                      </w:pPr>
                      <w:r w:rsidRPr="00CA6514">
                        <w:rPr>
                          <w:rFonts w:ascii="游ゴシック" w:eastAsia="游ゴシック" w:hAnsi="游ゴシック" w:hint="eastAsia"/>
                          <w:szCs w:val="21"/>
                        </w:rPr>
                        <w:tab/>
                      </w:r>
                      <w:r w:rsidRPr="00CA6514">
                        <w:rPr>
                          <w:rFonts w:ascii="游ゴシック" w:eastAsia="游ゴシック" w:hAnsi="游ゴシック" w:hint="eastAsia"/>
                          <w:szCs w:val="21"/>
                        </w:rPr>
                        <w:tab/>
                      </w:r>
                      <w:r w:rsidRPr="00CA6514">
                        <w:rPr>
                          <w:rFonts w:ascii="游ゴシック" w:eastAsia="游ゴシック" w:hAnsi="游ゴシック" w:hint="eastAsia"/>
                          <w:szCs w:val="21"/>
                        </w:rPr>
                        <w:tab/>
                        <w:t>（２）令和6年９月　大学院課程修了予定者</w:t>
                      </w:r>
                    </w:p>
                    <w:p w:rsidR="00CA6514" w:rsidRDefault="00CA6514" w:rsidP="00CA6514">
                      <w:pPr>
                        <w:snapToGrid w:val="0"/>
                        <w:spacing w:line="240" w:lineRule="atLeast"/>
                        <w:ind w:leftChars="350" w:left="735"/>
                        <w:rPr>
                          <w:rFonts w:ascii="游ゴシック" w:eastAsia="游ゴシック" w:hAnsi="游ゴシック"/>
                          <w:szCs w:val="21"/>
                        </w:rPr>
                      </w:pPr>
                      <w:r w:rsidRPr="00CA6514">
                        <w:rPr>
                          <w:rFonts w:ascii="游ゴシック" w:eastAsia="游ゴシック" w:hAnsi="游ゴシック" w:hint="eastAsia"/>
                          <w:szCs w:val="21"/>
                        </w:rPr>
                        <w:t>【履修証明取得】</w:t>
                      </w:r>
                      <w:r w:rsidRPr="00CA6514">
                        <w:rPr>
                          <w:rFonts w:ascii="游ゴシック" w:eastAsia="游ゴシック" w:hAnsi="游ゴシック" w:hint="eastAsia"/>
                          <w:szCs w:val="21"/>
                        </w:rPr>
                        <w:tab/>
                        <w:t>（１）全学副専攻プログラム「大学院国際実践教育」履修要件に基づき，</w:t>
                      </w:r>
                    </w:p>
                    <w:p w:rsidR="00CA6514" w:rsidRDefault="00CA6514" w:rsidP="00CA6514">
                      <w:pPr>
                        <w:snapToGrid w:val="0"/>
                        <w:spacing w:line="240" w:lineRule="atLeast"/>
                        <w:ind w:firstLineChars="1500" w:firstLine="3150"/>
                        <w:rPr>
                          <w:rFonts w:ascii="游ゴシック" w:eastAsia="游ゴシック" w:hAnsi="游ゴシック"/>
                          <w:szCs w:val="21"/>
                        </w:rPr>
                      </w:pPr>
                      <w:r w:rsidRPr="00CA6514">
                        <w:rPr>
                          <w:rFonts w:ascii="游ゴシック" w:eastAsia="游ゴシック" w:hAnsi="游ゴシック" w:hint="eastAsia"/>
                          <w:szCs w:val="21"/>
                        </w:rPr>
                        <w:t>履証明取得に必要な単位を修得した学生</w:t>
                      </w:r>
                    </w:p>
                    <w:p w:rsidR="009079AB" w:rsidRPr="00CA6514" w:rsidRDefault="00CA6514" w:rsidP="00CA6514">
                      <w:pPr>
                        <w:snapToGrid w:val="0"/>
                        <w:spacing w:line="240" w:lineRule="atLeast"/>
                        <w:ind w:leftChars="350" w:left="735"/>
                        <w:rPr>
                          <w:rFonts w:ascii="游ゴシック" w:eastAsia="游ゴシック" w:hAnsi="游ゴシック" w:hint="eastAsia"/>
                          <w:szCs w:val="21"/>
                        </w:rPr>
                      </w:pPr>
                      <w:r>
                        <w:rPr>
                          <w:rFonts w:ascii="游ゴシック" w:eastAsia="游ゴシック" w:hAnsi="游ゴシック" w:hint="eastAsia"/>
                          <w:sz w:val="18"/>
                        </w:rPr>
                        <w:t>※大学院課程修了時に修了証書及び修了証明を発行</w:t>
                      </w:r>
                      <w:r>
                        <w:rPr>
                          <w:rFonts w:ascii="游ゴシック" w:eastAsia="游ゴシック" w:hAnsi="游ゴシック"/>
                          <w:sz w:val="18"/>
                        </w:rPr>
                        <w:t>します。履修証明取得</w:t>
                      </w:r>
                      <w:r>
                        <w:rPr>
                          <w:rFonts w:ascii="游ゴシック" w:eastAsia="游ゴシック" w:hAnsi="游ゴシック" w:hint="eastAsia"/>
                          <w:sz w:val="18"/>
                        </w:rPr>
                        <w:t>申請は大学院課程修了時</w:t>
                      </w:r>
                      <w:r>
                        <w:rPr>
                          <w:rFonts w:ascii="游ゴシック" w:eastAsia="游ゴシック" w:hAnsi="游ゴシック"/>
                          <w:sz w:val="18"/>
                        </w:rPr>
                        <w:t>に限りません。</w:t>
                      </w:r>
                    </w:p>
                    <w:p w:rsidR="009079AB" w:rsidRPr="00BD5B5C" w:rsidRDefault="009079AB" w:rsidP="00BD5B5C">
                      <w:pPr>
                        <w:snapToGrid w:val="0"/>
                        <w:spacing w:line="240" w:lineRule="atLeast"/>
                        <w:ind w:left="420"/>
                        <w:rPr>
                          <w:rFonts w:ascii="游ゴシック" w:eastAsia="游ゴシック" w:hAnsi="游ゴシック"/>
                          <w:color w:val="595959" w:themeColor="text1" w:themeTint="A6"/>
                          <w:szCs w:val="21"/>
                        </w:rPr>
                      </w:pPr>
                    </w:p>
                    <w:p w:rsidR="009079AB" w:rsidRPr="00BD5B5C" w:rsidRDefault="009079AB" w:rsidP="00BD5B5C">
                      <w:pPr>
                        <w:pStyle w:val="a8"/>
                        <w:numPr>
                          <w:ilvl w:val="0"/>
                          <w:numId w:val="11"/>
                        </w:numPr>
                        <w:snapToGrid w:val="0"/>
                        <w:spacing w:line="240" w:lineRule="atLeast"/>
                        <w:ind w:leftChars="0"/>
                        <w:rPr>
                          <w:rFonts w:ascii="游ゴシック" w:eastAsia="游ゴシック" w:hAnsi="游ゴシック"/>
                          <w:b/>
                          <w:color w:val="0070C0"/>
                          <w:sz w:val="24"/>
                          <w:szCs w:val="24"/>
                        </w:rPr>
                      </w:pPr>
                      <w:r w:rsidRPr="00BD5B5C">
                        <w:rPr>
                          <w:rFonts w:ascii="游ゴシック" w:eastAsia="游ゴシック" w:hAnsi="游ゴシック" w:hint="eastAsia"/>
                          <w:b/>
                          <w:color w:val="0070C0"/>
                          <w:sz w:val="24"/>
                          <w:szCs w:val="24"/>
                        </w:rPr>
                        <w:t>申請期間</w:t>
                      </w:r>
                    </w:p>
                    <w:p w:rsidR="009079AB" w:rsidRPr="00BD5B5C" w:rsidRDefault="009079AB" w:rsidP="00BD5B5C">
                      <w:pPr>
                        <w:snapToGrid w:val="0"/>
                        <w:spacing w:line="240" w:lineRule="atLeast"/>
                        <w:rPr>
                          <w:rFonts w:ascii="游ゴシック" w:eastAsia="游ゴシック" w:hAnsi="游ゴシック" w:hint="eastAsia"/>
                          <w:szCs w:val="21"/>
                        </w:rPr>
                      </w:pPr>
                      <w:r w:rsidRPr="00BD5B5C">
                        <w:rPr>
                          <w:rFonts w:ascii="游ゴシック" w:eastAsia="游ゴシック" w:hAnsi="游ゴシック" w:hint="eastAsia"/>
                          <w:szCs w:val="21"/>
                        </w:rPr>
                        <w:t xml:space="preserve">　　　</w:t>
                      </w:r>
                      <w:bookmarkStart w:id="1" w:name="_GoBack"/>
                      <w:bookmarkEnd w:id="1"/>
                      <w:r w:rsidR="008411C7">
                        <w:rPr>
                          <w:rFonts w:ascii="游ゴシック" w:eastAsia="游ゴシック" w:hAnsi="游ゴシック" w:hint="eastAsia"/>
                          <w:szCs w:val="21"/>
                        </w:rPr>
                        <w:t>令和6</w:t>
                      </w:r>
                      <w:r w:rsidR="00224840" w:rsidRPr="00BD5B5C">
                        <w:rPr>
                          <w:rFonts w:ascii="游ゴシック" w:eastAsia="游ゴシック" w:hAnsi="游ゴシック" w:hint="eastAsia"/>
                          <w:szCs w:val="21"/>
                        </w:rPr>
                        <w:t>年７</w:t>
                      </w:r>
                      <w:r w:rsidR="00F12A3F" w:rsidRPr="00BD5B5C">
                        <w:rPr>
                          <w:rFonts w:ascii="游ゴシック" w:eastAsia="游ゴシック" w:hAnsi="游ゴシック" w:hint="eastAsia"/>
                          <w:szCs w:val="21"/>
                        </w:rPr>
                        <w:t>月</w:t>
                      </w:r>
                      <w:r w:rsidR="008411C7">
                        <w:rPr>
                          <w:rFonts w:ascii="游ゴシック" w:eastAsia="游ゴシック" w:hAnsi="游ゴシック" w:hint="eastAsia"/>
                          <w:szCs w:val="21"/>
                        </w:rPr>
                        <w:t>2</w:t>
                      </w:r>
                      <w:r w:rsidR="00A50B5E" w:rsidRPr="00BD5B5C">
                        <w:rPr>
                          <w:rFonts w:ascii="游ゴシック" w:eastAsia="游ゴシック" w:hAnsi="游ゴシック" w:hint="eastAsia"/>
                          <w:szCs w:val="21"/>
                        </w:rPr>
                        <w:t>日（火</w:t>
                      </w:r>
                      <w:r w:rsidR="00F12A3F" w:rsidRPr="00BD5B5C">
                        <w:rPr>
                          <w:rFonts w:ascii="游ゴシック" w:eastAsia="游ゴシック" w:hAnsi="游ゴシック" w:hint="eastAsia"/>
                          <w:szCs w:val="21"/>
                        </w:rPr>
                        <w:t>）</w:t>
                      </w:r>
                      <w:r w:rsidR="00673412">
                        <w:rPr>
                          <w:rFonts w:ascii="游ゴシック" w:eastAsia="游ゴシック" w:hAnsi="游ゴシック" w:hint="eastAsia"/>
                          <w:szCs w:val="21"/>
                        </w:rPr>
                        <w:t>午前9時</w:t>
                      </w:r>
                      <w:r w:rsidR="00F12A3F" w:rsidRPr="00BD5B5C">
                        <w:rPr>
                          <w:rFonts w:ascii="游ゴシック" w:eastAsia="游ゴシック" w:hAnsi="游ゴシック" w:hint="eastAsia"/>
                          <w:szCs w:val="21"/>
                        </w:rPr>
                        <w:t>～</w:t>
                      </w:r>
                      <w:r w:rsidR="00224840" w:rsidRPr="00BD5B5C">
                        <w:rPr>
                          <w:rFonts w:ascii="游ゴシック" w:eastAsia="游ゴシック" w:hAnsi="游ゴシック" w:hint="eastAsia"/>
                          <w:szCs w:val="21"/>
                        </w:rPr>
                        <w:t>７</w:t>
                      </w:r>
                      <w:r w:rsidR="00F12A3F" w:rsidRPr="00BD5B5C">
                        <w:rPr>
                          <w:rFonts w:ascii="游ゴシック" w:eastAsia="游ゴシック" w:hAnsi="游ゴシック" w:hint="eastAsia"/>
                          <w:szCs w:val="21"/>
                        </w:rPr>
                        <w:t>月</w:t>
                      </w:r>
                      <w:r w:rsidR="008411C7">
                        <w:rPr>
                          <w:rFonts w:ascii="游ゴシック" w:eastAsia="游ゴシック" w:hAnsi="游ゴシック" w:hint="eastAsia"/>
                          <w:szCs w:val="21"/>
                        </w:rPr>
                        <w:t>２3</w:t>
                      </w:r>
                      <w:r w:rsidR="00F12A3F" w:rsidRPr="00BD5B5C">
                        <w:rPr>
                          <w:rFonts w:ascii="游ゴシック" w:eastAsia="游ゴシック" w:hAnsi="游ゴシック" w:hint="eastAsia"/>
                          <w:szCs w:val="21"/>
                        </w:rPr>
                        <w:t>日（</w:t>
                      </w:r>
                      <w:r w:rsidR="00460CB0" w:rsidRPr="00BD5B5C">
                        <w:rPr>
                          <w:rFonts w:ascii="游ゴシック" w:eastAsia="游ゴシック" w:hAnsi="游ゴシック" w:hint="eastAsia"/>
                          <w:szCs w:val="21"/>
                        </w:rPr>
                        <w:t>火</w:t>
                      </w:r>
                      <w:r w:rsidR="00F12A3F" w:rsidRPr="00BD5B5C">
                        <w:rPr>
                          <w:rFonts w:ascii="游ゴシック" w:eastAsia="游ゴシック" w:hAnsi="游ゴシック" w:hint="eastAsia"/>
                          <w:szCs w:val="21"/>
                        </w:rPr>
                        <w:t>）</w:t>
                      </w:r>
                      <w:r w:rsidR="00673412">
                        <w:rPr>
                          <w:rFonts w:ascii="游ゴシック" w:eastAsia="游ゴシック" w:hAnsi="游ゴシック" w:hint="eastAsia"/>
                          <w:szCs w:val="21"/>
                        </w:rPr>
                        <w:t>午後5時</w:t>
                      </w:r>
                      <w:r w:rsidR="00673412">
                        <w:rPr>
                          <w:rFonts w:ascii="游ゴシック" w:eastAsia="游ゴシック" w:hAnsi="游ゴシック"/>
                          <w:szCs w:val="21"/>
                        </w:rPr>
                        <w:t>まで</w:t>
                      </w:r>
                    </w:p>
                    <w:p w:rsidR="00F12A3F" w:rsidRPr="00BD5B5C" w:rsidRDefault="00F12A3F" w:rsidP="00BD5B5C">
                      <w:pPr>
                        <w:snapToGrid w:val="0"/>
                        <w:spacing w:line="240" w:lineRule="atLeast"/>
                        <w:rPr>
                          <w:rFonts w:ascii="游ゴシック" w:eastAsia="游ゴシック" w:hAnsi="游ゴシック"/>
                          <w:b/>
                          <w:color w:val="0070C0"/>
                          <w:sz w:val="24"/>
                          <w:szCs w:val="24"/>
                        </w:rPr>
                      </w:pPr>
                    </w:p>
                    <w:p w:rsidR="009079AB" w:rsidRPr="00BD5B5C" w:rsidRDefault="009079AB" w:rsidP="00BD5B5C">
                      <w:pPr>
                        <w:pStyle w:val="a8"/>
                        <w:numPr>
                          <w:ilvl w:val="0"/>
                          <w:numId w:val="11"/>
                        </w:numPr>
                        <w:snapToGrid w:val="0"/>
                        <w:spacing w:line="240" w:lineRule="atLeast"/>
                        <w:ind w:leftChars="0"/>
                        <w:rPr>
                          <w:rFonts w:ascii="游ゴシック" w:eastAsia="游ゴシック" w:hAnsi="游ゴシック"/>
                          <w:b/>
                          <w:color w:val="0070C0"/>
                          <w:sz w:val="24"/>
                          <w:szCs w:val="24"/>
                        </w:rPr>
                      </w:pPr>
                      <w:r w:rsidRPr="00BD5B5C">
                        <w:rPr>
                          <w:rFonts w:ascii="游ゴシック" w:eastAsia="游ゴシック" w:hAnsi="游ゴシック" w:hint="eastAsia"/>
                          <w:b/>
                          <w:color w:val="0070C0"/>
                          <w:sz w:val="24"/>
                          <w:szCs w:val="24"/>
                        </w:rPr>
                        <w:t>申請方法</w:t>
                      </w:r>
                    </w:p>
                    <w:p w:rsidR="00A04464" w:rsidRPr="00B777BC" w:rsidRDefault="00A04464" w:rsidP="00A04464">
                      <w:pPr>
                        <w:snapToGrid w:val="0"/>
                        <w:spacing w:line="240" w:lineRule="atLeast"/>
                        <w:ind w:firstLine="360"/>
                        <w:rPr>
                          <w:rFonts w:ascii="游ゴシック" w:eastAsia="游ゴシック" w:hAnsi="游ゴシック"/>
                          <w:sz w:val="22"/>
                          <w:szCs w:val="24"/>
                        </w:rPr>
                      </w:pPr>
                      <w:r w:rsidRPr="00BD5B5C">
                        <w:rPr>
                          <w:rFonts w:ascii="游ゴシック" w:eastAsia="游ゴシック" w:hAnsi="游ゴシック" w:hint="eastAsia"/>
                          <w:szCs w:val="21"/>
                        </w:rPr>
                        <w:t>下記（１）～（３）の書類を</w:t>
                      </w:r>
                      <w:r>
                        <w:rPr>
                          <w:rFonts w:ascii="游ゴシック" w:eastAsia="游ゴシック" w:hAnsi="游ゴシック" w:hint="eastAsia"/>
                          <w:szCs w:val="21"/>
                        </w:rPr>
                        <w:t>，</w:t>
                      </w:r>
                      <w:r w:rsidRPr="00B777BC">
                        <w:rPr>
                          <w:rFonts w:ascii="游ゴシック" w:eastAsia="游ゴシック" w:hAnsi="游ゴシック" w:hint="eastAsia"/>
                          <w:sz w:val="22"/>
                          <w:szCs w:val="24"/>
                        </w:rPr>
                        <w:t>以下のいずれかの方法にて申請期間中に提出してください。</w:t>
                      </w:r>
                    </w:p>
                    <w:p w:rsidR="00A04464" w:rsidRPr="00B777BC" w:rsidRDefault="00A04464" w:rsidP="00A04464">
                      <w:pPr>
                        <w:pStyle w:val="a8"/>
                        <w:numPr>
                          <w:ilvl w:val="0"/>
                          <w:numId w:val="12"/>
                        </w:numPr>
                        <w:snapToGrid w:val="0"/>
                        <w:spacing w:line="240" w:lineRule="atLeast"/>
                        <w:ind w:leftChars="0"/>
                        <w:rPr>
                          <w:rFonts w:ascii="游ゴシック" w:eastAsia="游ゴシック" w:hAnsi="游ゴシック"/>
                          <w:sz w:val="22"/>
                          <w:szCs w:val="24"/>
                        </w:rPr>
                      </w:pPr>
                      <w:r w:rsidRPr="00BD10D2">
                        <w:rPr>
                          <w:rFonts w:ascii="游ゴシック" w:eastAsia="游ゴシック" w:hAnsi="游ゴシック" w:hint="eastAsia"/>
                          <w:b/>
                          <w:sz w:val="22"/>
                          <w:szCs w:val="24"/>
                          <w:u w:val="wave"/>
                        </w:rPr>
                        <w:t>学務部国際企画課に持参</w:t>
                      </w:r>
                    </w:p>
                    <w:p w:rsidR="00A04464" w:rsidRPr="00B777BC" w:rsidRDefault="00A04464" w:rsidP="00A04464">
                      <w:pPr>
                        <w:pStyle w:val="a8"/>
                        <w:numPr>
                          <w:ilvl w:val="0"/>
                          <w:numId w:val="12"/>
                        </w:numPr>
                        <w:snapToGrid w:val="0"/>
                        <w:spacing w:line="240" w:lineRule="atLeast"/>
                        <w:ind w:leftChars="0"/>
                        <w:rPr>
                          <w:rFonts w:ascii="游ゴシック" w:eastAsia="游ゴシック" w:hAnsi="游ゴシック"/>
                          <w:sz w:val="22"/>
                          <w:szCs w:val="24"/>
                        </w:rPr>
                      </w:pPr>
                      <w:r w:rsidRPr="00BD10D2">
                        <w:rPr>
                          <w:rFonts w:ascii="游ゴシック" w:eastAsia="游ゴシック" w:hAnsi="游ゴシック" w:hint="eastAsia"/>
                          <w:b/>
                          <w:sz w:val="22"/>
                          <w:szCs w:val="24"/>
                          <w:u w:val="wave"/>
                        </w:rPr>
                        <w:t>郵送</w:t>
                      </w:r>
                      <w:r>
                        <w:rPr>
                          <w:rFonts w:ascii="游ゴシック" w:eastAsia="游ゴシック" w:hAnsi="游ゴシック" w:hint="eastAsia"/>
                          <w:b/>
                          <w:sz w:val="22"/>
                          <w:szCs w:val="24"/>
                          <w:u w:val="wave"/>
                        </w:rPr>
                        <w:t>（必着）</w:t>
                      </w:r>
                    </w:p>
                    <w:p w:rsidR="00A04464" w:rsidRPr="00B777BC" w:rsidRDefault="00A04464" w:rsidP="00A04464">
                      <w:pPr>
                        <w:pStyle w:val="a8"/>
                        <w:numPr>
                          <w:ilvl w:val="0"/>
                          <w:numId w:val="12"/>
                        </w:numPr>
                        <w:snapToGrid w:val="0"/>
                        <w:spacing w:line="240" w:lineRule="atLeast"/>
                        <w:ind w:leftChars="0"/>
                        <w:rPr>
                          <w:rFonts w:ascii="游ゴシック" w:eastAsia="游ゴシック" w:hAnsi="游ゴシック"/>
                          <w:sz w:val="22"/>
                          <w:szCs w:val="24"/>
                        </w:rPr>
                      </w:pPr>
                      <w:r>
                        <w:rPr>
                          <w:rFonts w:ascii="游ゴシック" w:eastAsia="游ゴシック" w:hAnsi="游ゴシック" w:hint="eastAsia"/>
                          <w:b/>
                          <w:sz w:val="22"/>
                          <w:szCs w:val="24"/>
                          <w:u w:val="wave"/>
                        </w:rPr>
                        <w:t>メール（申請書類を添付）</w:t>
                      </w:r>
                    </w:p>
                    <w:p w:rsidR="00A04464" w:rsidRPr="00D46A30" w:rsidRDefault="00A04464" w:rsidP="00A04464">
                      <w:pPr>
                        <w:snapToGrid w:val="0"/>
                        <w:spacing w:line="240" w:lineRule="atLeast"/>
                        <w:ind w:leftChars="400" w:left="840"/>
                        <w:rPr>
                          <w:rFonts w:ascii="游ゴシック" w:eastAsia="游ゴシック" w:hAnsi="游ゴシック"/>
                          <w:sz w:val="22"/>
                          <w:szCs w:val="24"/>
                        </w:rPr>
                      </w:pPr>
                      <w:r>
                        <w:rPr>
                          <w:rFonts w:ascii="游ゴシック" w:eastAsia="游ゴシック" w:hAnsi="游ゴシック" w:hint="eastAsia"/>
                          <w:sz w:val="22"/>
                          <w:szCs w:val="24"/>
                        </w:rPr>
                        <w:t>持参もしくは郵送の場合，</w:t>
                      </w:r>
                      <w:r w:rsidRPr="00B777BC">
                        <w:rPr>
                          <w:rFonts w:ascii="游ゴシック" w:eastAsia="游ゴシック" w:hAnsi="游ゴシック" w:hint="eastAsia"/>
                          <w:sz w:val="22"/>
                          <w:szCs w:val="24"/>
                        </w:rPr>
                        <w:t>申請書類はクリアファイル等に入れるか</w:t>
                      </w:r>
                      <w:r>
                        <w:rPr>
                          <w:rFonts w:ascii="游ゴシック" w:eastAsia="游ゴシック" w:hAnsi="游ゴシック" w:hint="eastAsia"/>
                          <w:sz w:val="22"/>
                          <w:szCs w:val="24"/>
                        </w:rPr>
                        <w:t>，</w:t>
                      </w:r>
                      <w:r w:rsidRPr="00B777BC">
                        <w:rPr>
                          <w:rFonts w:ascii="游ゴシック" w:eastAsia="游ゴシック" w:hAnsi="游ゴシック" w:hint="eastAsia"/>
                          <w:sz w:val="22"/>
                          <w:szCs w:val="24"/>
                        </w:rPr>
                        <w:t>クリップで止めてください。（ホチキス不可）</w:t>
                      </w:r>
                    </w:p>
                    <w:p w:rsidR="008411C7" w:rsidRPr="008411C7" w:rsidRDefault="008411C7" w:rsidP="008411C7">
                      <w:pPr>
                        <w:pStyle w:val="a8"/>
                        <w:snapToGrid w:val="0"/>
                        <w:spacing w:line="240" w:lineRule="atLeast"/>
                        <w:ind w:leftChars="0" w:left="420" w:firstLineChars="100" w:firstLine="210"/>
                        <w:rPr>
                          <w:rFonts w:ascii="游ゴシック" w:eastAsia="游ゴシック" w:hAnsi="游ゴシック"/>
                          <w:szCs w:val="21"/>
                        </w:rPr>
                      </w:pPr>
                    </w:p>
                    <w:p w:rsidR="009079AB" w:rsidRPr="00BD5B5C" w:rsidRDefault="009079AB" w:rsidP="00BD5B5C">
                      <w:pPr>
                        <w:snapToGrid w:val="0"/>
                        <w:spacing w:line="240" w:lineRule="atLeast"/>
                        <w:rPr>
                          <w:rFonts w:ascii="游ゴシック" w:eastAsia="游ゴシック" w:hAnsi="游ゴシック"/>
                          <w:b/>
                          <w:szCs w:val="21"/>
                        </w:rPr>
                      </w:pPr>
                      <w:r w:rsidRPr="00BD5B5C">
                        <w:rPr>
                          <w:rFonts w:ascii="游ゴシック" w:eastAsia="游ゴシック" w:hAnsi="游ゴシック" w:hint="eastAsia"/>
                          <w:b/>
                          <w:color w:val="0070C0"/>
                          <w:sz w:val="22"/>
                          <w:szCs w:val="24"/>
                        </w:rPr>
                        <w:t xml:space="preserve">　</w:t>
                      </w:r>
                      <w:r w:rsidRPr="00BD5B5C">
                        <w:rPr>
                          <w:rFonts w:ascii="游ゴシック" w:eastAsia="游ゴシック" w:hAnsi="游ゴシック" w:hint="eastAsia"/>
                          <w:b/>
                          <w:color w:val="0070C0"/>
                          <w:szCs w:val="21"/>
                        </w:rPr>
                        <w:t xml:space="preserve">　</w:t>
                      </w:r>
                      <w:r w:rsidRPr="00BD5B5C">
                        <w:rPr>
                          <w:rFonts w:ascii="游ゴシック" w:eastAsia="游ゴシック" w:hAnsi="游ゴシック" w:hint="eastAsia"/>
                          <w:b/>
                          <w:szCs w:val="21"/>
                        </w:rPr>
                        <w:t xml:space="preserve">　</w:t>
                      </w:r>
                      <w:r w:rsidRPr="00BD5B5C">
                        <w:rPr>
                          <w:rFonts w:ascii="游ゴシック" w:eastAsia="游ゴシック" w:hAnsi="游ゴシック" w:hint="eastAsia"/>
                          <w:szCs w:val="21"/>
                        </w:rPr>
                        <w:t>（１）　大学院国際実践教育修了認定等申請書　（別記様式１）</w:t>
                      </w:r>
                    </w:p>
                    <w:p w:rsidR="009079AB" w:rsidRPr="00BD5B5C" w:rsidRDefault="009079AB" w:rsidP="00BD5B5C">
                      <w:pPr>
                        <w:snapToGrid w:val="0"/>
                        <w:spacing w:line="240" w:lineRule="atLeast"/>
                        <w:rPr>
                          <w:rFonts w:ascii="游ゴシック" w:eastAsia="游ゴシック" w:hAnsi="游ゴシック"/>
                          <w:szCs w:val="21"/>
                        </w:rPr>
                      </w:pPr>
                      <w:r w:rsidRPr="00BD5B5C">
                        <w:rPr>
                          <w:rFonts w:ascii="游ゴシック" w:eastAsia="游ゴシック" w:hAnsi="游ゴシック" w:hint="eastAsia"/>
                          <w:szCs w:val="21"/>
                        </w:rPr>
                        <w:t xml:space="preserve">　　　（２）　大学院国際実践教育修得単位確認表　（別記様式２）</w:t>
                      </w:r>
                    </w:p>
                    <w:p w:rsidR="009079AB" w:rsidRPr="00BD5B5C" w:rsidRDefault="009079AB" w:rsidP="00BD5B5C">
                      <w:pPr>
                        <w:snapToGrid w:val="0"/>
                        <w:spacing w:line="240" w:lineRule="atLeast"/>
                        <w:rPr>
                          <w:rFonts w:ascii="游ゴシック" w:eastAsia="游ゴシック" w:hAnsi="游ゴシック"/>
                          <w:szCs w:val="21"/>
                          <w:u w:val="wave"/>
                        </w:rPr>
                      </w:pPr>
                      <w:r w:rsidRPr="00BD5B5C">
                        <w:rPr>
                          <w:rFonts w:ascii="游ゴシック" w:eastAsia="游ゴシック" w:hAnsi="游ゴシック" w:hint="eastAsia"/>
                          <w:szCs w:val="21"/>
                        </w:rPr>
                        <w:t xml:space="preserve">　　　（３）　成績証明書又は成績通知表　（該当科目にマーカーを引</w:t>
                      </w:r>
                      <w:r w:rsidR="00F12A3F" w:rsidRPr="00BD5B5C">
                        <w:rPr>
                          <w:rFonts w:ascii="游ゴシック" w:eastAsia="游ゴシック" w:hAnsi="游ゴシック" w:hint="eastAsia"/>
                          <w:szCs w:val="21"/>
                        </w:rPr>
                        <w:t>いたもの</w:t>
                      </w:r>
                      <w:r w:rsidRPr="00BD5B5C">
                        <w:rPr>
                          <w:rFonts w:ascii="游ゴシック" w:eastAsia="游ゴシック" w:hAnsi="游ゴシック" w:hint="eastAsia"/>
                          <w:szCs w:val="21"/>
                        </w:rPr>
                        <w:t xml:space="preserve">）　　</w:t>
                      </w:r>
                    </w:p>
                    <w:p w:rsidR="009079AB" w:rsidRPr="00BD5B5C" w:rsidRDefault="007F749B" w:rsidP="007F749B">
                      <w:pPr>
                        <w:snapToGrid w:val="0"/>
                        <w:spacing w:line="240" w:lineRule="atLeast"/>
                        <w:ind w:firstLineChars="500" w:firstLine="900"/>
                        <w:rPr>
                          <w:rFonts w:ascii="游ゴシック" w:eastAsia="游ゴシック" w:hAnsi="游ゴシック"/>
                          <w:sz w:val="18"/>
                          <w:szCs w:val="21"/>
                        </w:rPr>
                      </w:pPr>
                      <w:r>
                        <w:rPr>
                          <w:rFonts w:ascii="游ゴシック" w:eastAsia="游ゴシック" w:hAnsi="游ゴシック" w:hint="eastAsia"/>
                          <w:sz w:val="18"/>
                          <w:szCs w:val="21"/>
                        </w:rPr>
                        <w:t>※</w:t>
                      </w:r>
                      <w:r w:rsidR="009079AB" w:rsidRPr="00BD5B5C">
                        <w:rPr>
                          <w:rFonts w:ascii="游ゴシック" w:eastAsia="游ゴシック" w:hAnsi="游ゴシック" w:hint="eastAsia"/>
                          <w:sz w:val="18"/>
                          <w:szCs w:val="21"/>
                        </w:rPr>
                        <w:t>（１）及び（２）の書類は</w:t>
                      </w:r>
                      <w:r w:rsidR="00460CB0" w:rsidRPr="00BD5B5C">
                        <w:rPr>
                          <w:rFonts w:ascii="游ゴシック" w:eastAsia="游ゴシック" w:hAnsi="游ゴシック" w:hint="eastAsia"/>
                          <w:sz w:val="18"/>
                          <w:szCs w:val="21"/>
                        </w:rPr>
                        <w:t>グローバル・エデュケーション</w:t>
                      </w:r>
                      <w:r w:rsidR="00E63608">
                        <w:rPr>
                          <w:rFonts w:ascii="游ゴシック" w:eastAsia="游ゴシック" w:hAnsi="游ゴシック" w:hint="eastAsia"/>
                          <w:sz w:val="18"/>
                          <w:szCs w:val="21"/>
                        </w:rPr>
                        <w:t>we</w:t>
                      </w:r>
                      <w:r w:rsidR="009079AB" w:rsidRPr="00BD5B5C">
                        <w:rPr>
                          <w:rFonts w:ascii="游ゴシック" w:eastAsia="游ゴシック" w:hAnsi="游ゴシック" w:hint="eastAsia"/>
                          <w:sz w:val="18"/>
                          <w:szCs w:val="21"/>
                        </w:rPr>
                        <w:t>b</w:t>
                      </w:r>
                      <w:r w:rsidR="00460CB0" w:rsidRPr="00BD5B5C">
                        <w:rPr>
                          <w:rFonts w:ascii="游ゴシック" w:eastAsia="游ゴシック" w:hAnsi="游ゴシック" w:hint="eastAsia"/>
                          <w:sz w:val="18"/>
                          <w:szCs w:val="21"/>
                        </w:rPr>
                        <w:t>サイト</w:t>
                      </w:r>
                      <w:r w:rsidR="009079AB" w:rsidRPr="00BD5B5C">
                        <w:rPr>
                          <w:rFonts w:ascii="游ゴシック" w:eastAsia="游ゴシック" w:hAnsi="游ゴシック" w:hint="eastAsia"/>
                          <w:sz w:val="18"/>
                          <w:szCs w:val="21"/>
                        </w:rPr>
                        <w:t xml:space="preserve">よりダウンロードできます。 </w:t>
                      </w:r>
                    </w:p>
                    <w:p w:rsidR="00D20DE0" w:rsidRPr="00BD5B5C" w:rsidRDefault="00B43F16" w:rsidP="007F749B">
                      <w:pPr>
                        <w:snapToGrid w:val="0"/>
                        <w:spacing w:line="240" w:lineRule="atLeast"/>
                        <w:ind w:firstLineChars="600" w:firstLine="1200"/>
                        <w:jc w:val="left"/>
                        <w:rPr>
                          <w:rFonts w:ascii="游ゴシック" w:eastAsia="游ゴシック" w:hAnsi="游ゴシック"/>
                        </w:rPr>
                      </w:pPr>
                      <w:r w:rsidRPr="00BD5B5C">
                        <w:rPr>
                          <w:rFonts w:ascii="游ゴシック" w:eastAsia="游ゴシック" w:hAnsi="游ゴシック"/>
                          <w:sz w:val="20"/>
                        </w:rPr>
                        <w:t>https://global-education.</w:t>
                      </w:r>
                      <w:r w:rsidR="00381364">
                        <w:rPr>
                          <w:rFonts w:ascii="游ゴシック" w:eastAsia="游ゴシック" w:hAnsi="游ゴシック"/>
                          <w:sz w:val="20"/>
                        </w:rPr>
                        <w:t>chiba-u.jp/news_report/news/202307</w:t>
                      </w:r>
                      <w:r w:rsidRPr="00BD5B5C">
                        <w:rPr>
                          <w:rFonts w:ascii="游ゴシック" w:eastAsia="游ゴシック" w:hAnsi="游ゴシック"/>
                          <w:sz w:val="20"/>
                        </w:rPr>
                        <w:t>_kokusaijissen/</w:t>
                      </w:r>
                    </w:p>
                  </w:txbxContent>
                </v:textbox>
                <w10:wrap anchorx="margin"/>
              </v:rect>
            </w:pict>
          </mc:Fallback>
        </mc:AlternateContent>
      </w: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9079AB" w:rsidRPr="001E0C3E" w:rsidRDefault="009079AB" w:rsidP="001E0C3E">
      <w:pPr>
        <w:snapToGrid w:val="0"/>
        <w:rPr>
          <w:rFonts w:ascii="游ゴシック" w:eastAsia="游ゴシック" w:hAnsi="游ゴシック"/>
          <w:b/>
          <w:color w:val="0070C0"/>
          <w:sz w:val="24"/>
          <w:szCs w:val="24"/>
        </w:rPr>
      </w:pPr>
    </w:p>
    <w:p w:rsidR="00FB2966" w:rsidRPr="001E0C3E" w:rsidRDefault="00BF089A" w:rsidP="001E0C3E">
      <w:pPr>
        <w:pStyle w:val="a8"/>
        <w:snapToGrid w:val="0"/>
        <w:ind w:leftChars="0" w:left="420"/>
        <w:rPr>
          <w:rFonts w:ascii="游ゴシック" w:eastAsia="游ゴシック" w:hAnsi="游ゴシック"/>
          <w:sz w:val="22"/>
        </w:rPr>
      </w:pPr>
      <w:r w:rsidRPr="001E0C3E">
        <w:rPr>
          <w:rFonts w:ascii="游ゴシック" w:eastAsia="游ゴシック" w:hAnsi="游ゴシック"/>
          <w:noProof/>
          <w:sz w:val="22"/>
        </w:rPr>
        <w:t xml:space="preserve"> </w:t>
      </w: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FB2966" w:rsidP="001E0C3E">
      <w:pPr>
        <w:snapToGrid w:val="0"/>
        <w:rPr>
          <w:rFonts w:ascii="游ゴシック" w:eastAsia="游ゴシック" w:hAnsi="游ゴシック"/>
        </w:rPr>
      </w:pPr>
    </w:p>
    <w:p w:rsidR="00FB2966" w:rsidRPr="001E0C3E" w:rsidRDefault="003C623B" w:rsidP="001E0C3E">
      <w:pPr>
        <w:snapToGrid w:val="0"/>
        <w:rPr>
          <w:rFonts w:ascii="游ゴシック" w:eastAsia="游ゴシック" w:hAnsi="游ゴシック"/>
        </w:rPr>
      </w:pPr>
      <w:r w:rsidRPr="001E0C3E">
        <w:rPr>
          <w:rFonts w:ascii="游ゴシック" w:eastAsia="游ゴシック" w:hAnsi="游ゴシック"/>
          <w:noProof/>
          <w:color w:val="595959" w:themeColor="text1" w:themeTint="A6"/>
        </w:rPr>
        <mc:AlternateContent>
          <mc:Choice Requires="wps">
            <w:drawing>
              <wp:anchor distT="0" distB="0" distL="114300" distR="114300" simplePos="0" relativeHeight="251669504" behindDoc="0" locked="0" layoutInCell="1" allowOverlap="1" wp14:anchorId="415218C6" wp14:editId="058D34C8">
                <wp:simplePos x="0" y="0"/>
                <wp:positionH relativeFrom="column">
                  <wp:posOffset>240665</wp:posOffset>
                </wp:positionH>
                <wp:positionV relativeFrom="paragraph">
                  <wp:posOffset>126365</wp:posOffset>
                </wp:positionV>
                <wp:extent cx="1400175" cy="333375"/>
                <wp:effectExtent l="57150" t="38100" r="85725" b="104775"/>
                <wp:wrapNone/>
                <wp:docPr id="8" name="角丸四角形 8"/>
                <wp:cNvGraphicFramePr/>
                <a:graphic xmlns:a="http://schemas.openxmlformats.org/drawingml/2006/main">
                  <a:graphicData uri="http://schemas.microsoft.com/office/word/2010/wordprocessingShape">
                    <wps:wsp>
                      <wps:cNvSpPr/>
                      <wps:spPr>
                        <a:xfrm>
                          <a:off x="0" y="0"/>
                          <a:ext cx="1400175" cy="3333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AD4897" w:rsidRPr="0092751C" w:rsidRDefault="00AD4897" w:rsidP="00AD4897">
                            <w:pPr>
                              <w:spacing w:line="0" w:lineRule="atLeast"/>
                              <w:jc w:val="center"/>
                              <w:rPr>
                                <w:rFonts w:ascii="游ゴシック" w:eastAsia="游ゴシック" w:hAnsi="游ゴシック"/>
                                <w:b/>
                              </w:rPr>
                            </w:pPr>
                            <w:r w:rsidRPr="0092751C">
                              <w:rPr>
                                <w:rFonts w:ascii="游ゴシック" w:eastAsia="游ゴシック" w:hAnsi="游ゴシック" w:hint="eastAsia"/>
                                <w:b/>
                              </w:rPr>
                              <w:t>【本件問合せ先】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218C6" id="角丸四角形 8" o:spid="_x0000_s1031" style="position:absolute;left:0;text-align:left;margin-left:18.95pt;margin-top:9.95pt;width:110.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0ufgIAADMFAAAOAAAAZHJzL2Uyb0RvYy54bWysVM1uEzEQviPxDpbvdLMh/SHqpopSFSFV&#10;bdUW9ex47WaF7TG2k93wGFx764VX6IW3oRKPwdi72UalEgixB++M53/mGx8eNVqRlXC+AlPQfGdA&#10;iTAcysrcFvTj9cmbA0p8YKZkCowo6Fp4ejR5/eqwtmMxhAWoUjiCTowf17agixDsOMs8XwjN/A5Y&#10;YVAowWkWkHW3WelYjd61yoaDwV5WgyutAy68x9vjVkgnyb+UgodzKb0IRBUUcwvpdOmcxzObHLLx&#10;rWN2UfEuDfYPWWhWGQzauzpmgZGlq35zpSvuwIMMOxx0BlJWXKQasJp88KyaqwWzItWCzfG2b5P/&#10;f2752erCkaosKA7KMI0j+vnt64+Hh8e7OyQev9+Tg9ik2vox6l7ZC9dxHslYcSOdjn+shTSpseu+&#10;saIJhONlPhoM8v1dSjjK3uKHNLrJnqyt8+G9AE0iUVAHS1Ne4vRSU9nq1IdWf6OHxjGlNolEhbUS&#10;MQ9lLoXEimLYZJ2wJGbKkRVDFDDOhQl7XfykHc1kpVRvOPyzYacfTUXCWW/8F1F7ixQZTOiNdWXA&#10;vRS9/JR3KctWf9OBtu7YgtDMmzTK1Nx4M4dyjeN10OLeW35SYX9PmQ8XzCHQcSVwecM5HlJBXVDo&#10;KEoW4L68dB/1EX8opaTGxSmo/7xkTlCiPhhE5rt8NIqblpjR7v4QGbctmW9LzFLPAKeS4zNheSKj&#10;flAbUjrQN7jj0xgVRcxwjF1QHtyGmYV2ofGV4GI6TWq4XZaFU3Nl+QYHETrXzQ1ztgNZQHiewWbJ&#10;2PgZzFrdOCED02UAWSUMPvW1mwBuZoJy94rE1d/mk9bTWzf5BQAA//8DAFBLAwQUAAYACAAAACEA&#10;ijczqOAAAAAIAQAADwAAAGRycy9kb3ducmV2LnhtbEyPQU/DMAyF70j7D5EncUEsXRlsK02nCYSE&#10;4NJ1iHPWmLZb41RNupV/jznBybLf0/P30s1oW3HG3jeOFMxnEQik0pmGKgUf+5fbFQgfNBndOkIF&#10;3+hhk02uUp0Yd6EdnotQCQ4hn2gFdQhdIqUva7Taz1yHxNqX660OvPaVNL2+cLhtZRxFD9LqhvhD&#10;rTt8qrE8FYNVkN+8yf2rH4ZPefT5+3OR7+i0Vep6Om4fQQQcw58ZfvEZHTJmOriBjBetgrvlmp18&#10;X/NkPb5fLUAcFCzjBcgslf8LZD8AAAD//wMAUEsBAi0AFAAGAAgAAAAhALaDOJL+AAAA4QEAABMA&#10;AAAAAAAAAAAAAAAAAAAAAFtDb250ZW50X1R5cGVzXS54bWxQSwECLQAUAAYACAAAACEAOP0h/9YA&#10;AACUAQAACwAAAAAAAAAAAAAAAAAvAQAAX3JlbHMvLnJlbHNQSwECLQAUAAYACAAAACEADjXNLn4C&#10;AAAzBQAADgAAAAAAAAAAAAAAAAAuAgAAZHJzL2Uyb0RvYy54bWxQSwECLQAUAAYACAAAACEAijcz&#10;qOAAAAAIAQAADwAAAAAAAAAAAAAAAADYBAAAZHJzL2Rvd25yZXYueG1sUEsFBgAAAAAEAAQA8wAA&#10;AOUFAAAAAA==&#10;" fillcolor="#a8e1fc [1625]" strokecolor="#40bdf8 [3049]">
                <v:fill color2="#e4f6fe [505]" rotate="t" angle="180" colors="0 #89edff;22938f #acf0ff;1 #dcf9ff" focus="100%" type="gradient"/>
                <v:shadow on="t" color="black" opacity="24903f" origin=",.5" offset="0,.55556mm"/>
                <v:textbox>
                  <w:txbxContent>
                    <w:p w:rsidR="00AD4897" w:rsidRPr="0092751C" w:rsidRDefault="00AD4897" w:rsidP="00AD4897">
                      <w:pPr>
                        <w:spacing w:line="0" w:lineRule="atLeast"/>
                        <w:jc w:val="center"/>
                        <w:rPr>
                          <w:rFonts w:ascii="游ゴシック" w:eastAsia="游ゴシック" w:hAnsi="游ゴシック"/>
                          <w:b/>
                        </w:rPr>
                      </w:pPr>
                      <w:r w:rsidRPr="0092751C">
                        <w:rPr>
                          <w:rFonts w:ascii="游ゴシック" w:eastAsia="游ゴシック" w:hAnsi="游ゴシック" w:hint="eastAsia"/>
                          <w:b/>
                        </w:rPr>
                        <w:t>【本件問合せ先】</w:t>
                      </w:r>
                    </w:p>
                  </w:txbxContent>
                </v:textbox>
              </v:roundrect>
            </w:pict>
          </mc:Fallback>
        </mc:AlternateContent>
      </w:r>
    </w:p>
    <w:p w:rsidR="00FB2966" w:rsidRPr="001E0C3E" w:rsidRDefault="00FB2966" w:rsidP="001E0C3E">
      <w:pPr>
        <w:snapToGrid w:val="0"/>
        <w:rPr>
          <w:rFonts w:ascii="游ゴシック" w:eastAsia="游ゴシック" w:hAnsi="游ゴシック"/>
        </w:rPr>
      </w:pPr>
    </w:p>
    <w:p w:rsidR="008B2B1C" w:rsidRPr="001E0C3E" w:rsidRDefault="00464AFA" w:rsidP="001E0C3E">
      <w:pPr>
        <w:snapToGrid w:val="0"/>
        <w:rPr>
          <w:rFonts w:ascii="游ゴシック" w:eastAsia="游ゴシック" w:hAnsi="游ゴシック"/>
        </w:rPr>
      </w:pPr>
      <w:r w:rsidRPr="001E0C3E">
        <w:rPr>
          <w:rFonts w:ascii="游ゴシック" w:eastAsia="游ゴシック" w:hAnsi="游ゴシック"/>
          <w:noProof/>
          <w:color w:val="595959" w:themeColor="text1" w:themeTint="A6"/>
        </w:rPr>
        <mc:AlternateContent>
          <mc:Choice Requires="wps">
            <w:drawing>
              <wp:anchor distT="0" distB="0" distL="114300" distR="114300" simplePos="0" relativeHeight="251670528" behindDoc="0" locked="0" layoutInCell="1" allowOverlap="1" wp14:anchorId="2D32B45F" wp14:editId="0D3E5A36">
                <wp:simplePos x="0" y="0"/>
                <wp:positionH relativeFrom="column">
                  <wp:posOffset>12065</wp:posOffset>
                </wp:positionH>
                <wp:positionV relativeFrom="paragraph">
                  <wp:posOffset>17780</wp:posOffset>
                </wp:positionV>
                <wp:extent cx="6457950" cy="1390650"/>
                <wp:effectExtent l="19050" t="19050" r="19050" b="19050"/>
                <wp:wrapNone/>
                <wp:docPr id="7" name="正方形/長方形 7"/>
                <wp:cNvGraphicFramePr/>
                <a:graphic xmlns:a="http://schemas.openxmlformats.org/drawingml/2006/main">
                  <a:graphicData uri="http://schemas.microsoft.com/office/word/2010/wordprocessingShape">
                    <wps:wsp>
                      <wps:cNvSpPr/>
                      <wps:spPr>
                        <a:xfrm>
                          <a:off x="0" y="0"/>
                          <a:ext cx="6457950" cy="1390650"/>
                        </a:xfrm>
                        <a:prstGeom prst="rect">
                          <a:avLst/>
                        </a:prstGeom>
                        <a:solidFill>
                          <a:schemeClr val="bg1"/>
                        </a:solidFill>
                        <a:ln w="28575" cap="flat" cmpd="thickThin" algn="ctr">
                          <a:solidFill>
                            <a:schemeClr val="accent6"/>
                          </a:solidFill>
                          <a:prstDash val="dash"/>
                        </a:ln>
                        <a:effectLst/>
                      </wps:spPr>
                      <wps:txbx>
                        <w:txbxContent>
                          <w:p w:rsidR="00FB2966" w:rsidRPr="0092751C" w:rsidRDefault="00FB2966" w:rsidP="0092751C">
                            <w:pPr>
                              <w:snapToGrid w:val="0"/>
                              <w:spacing w:line="240" w:lineRule="atLeast"/>
                              <w:ind w:firstLineChars="200" w:firstLine="440"/>
                              <w:rPr>
                                <w:rFonts w:ascii="游ゴシック" w:eastAsia="游ゴシック" w:hAnsi="游ゴシック"/>
                                <w:sz w:val="22"/>
                              </w:rPr>
                            </w:pPr>
                            <w:r w:rsidRPr="0092751C">
                              <w:rPr>
                                <w:rFonts w:ascii="游ゴシック" w:eastAsia="游ゴシック" w:hAnsi="游ゴシック" w:hint="eastAsia"/>
                                <w:sz w:val="22"/>
                              </w:rPr>
                              <w:t>学務部</w:t>
                            </w:r>
                            <w:r w:rsidR="004067C5" w:rsidRPr="0092751C">
                              <w:rPr>
                                <w:rFonts w:ascii="游ゴシック" w:eastAsia="游ゴシック" w:hAnsi="游ゴシック" w:hint="eastAsia"/>
                                <w:sz w:val="22"/>
                              </w:rPr>
                              <w:t>国際企画課</w:t>
                            </w:r>
                            <w:r w:rsidRPr="0092751C">
                              <w:rPr>
                                <w:rFonts w:ascii="游ゴシック" w:eastAsia="游ゴシック" w:hAnsi="游ゴシック" w:hint="eastAsia"/>
                                <w:sz w:val="22"/>
                              </w:rPr>
                              <w:t>(</w:t>
                            </w:r>
                            <w:r w:rsidR="004067C5" w:rsidRPr="0092751C">
                              <w:rPr>
                                <w:rFonts w:ascii="游ゴシック" w:eastAsia="游ゴシック" w:hAnsi="游ゴシック" w:hint="eastAsia"/>
                                <w:sz w:val="22"/>
                              </w:rPr>
                              <w:t>総合学生支援センター2</w:t>
                            </w:r>
                            <w:r w:rsidRPr="0092751C">
                              <w:rPr>
                                <w:rFonts w:ascii="游ゴシック" w:eastAsia="游ゴシック" w:hAnsi="游ゴシック" w:hint="eastAsia"/>
                                <w:sz w:val="22"/>
                              </w:rPr>
                              <w:t xml:space="preserve">階)　</w:t>
                            </w:r>
                          </w:p>
                          <w:p w:rsidR="00FB2966" w:rsidRPr="0092751C" w:rsidRDefault="00FB2966" w:rsidP="0092751C">
                            <w:pPr>
                              <w:snapToGrid w:val="0"/>
                              <w:spacing w:line="240" w:lineRule="atLeast"/>
                              <w:ind w:firstLineChars="200" w:firstLine="440"/>
                              <w:rPr>
                                <w:rFonts w:ascii="游ゴシック" w:eastAsia="游ゴシック" w:hAnsi="游ゴシック"/>
                                <w:sz w:val="22"/>
                              </w:rPr>
                            </w:pPr>
                            <w:r w:rsidRPr="0092751C">
                              <w:rPr>
                                <w:rFonts w:ascii="游ゴシック" w:eastAsia="游ゴシック" w:hAnsi="游ゴシック" w:hint="eastAsia"/>
                                <w:sz w:val="22"/>
                              </w:rPr>
                              <w:t>〒263-8522　千葉市稲毛区弥生町1番33号</w:t>
                            </w:r>
                          </w:p>
                          <w:p w:rsidR="00FB2966" w:rsidRPr="0092751C" w:rsidRDefault="00FB2966" w:rsidP="0092751C">
                            <w:pPr>
                              <w:pStyle w:val="a8"/>
                              <w:snapToGrid w:val="0"/>
                              <w:spacing w:line="240" w:lineRule="atLeast"/>
                              <w:ind w:leftChars="0" w:left="420"/>
                              <w:rPr>
                                <w:rFonts w:ascii="游ゴシック" w:eastAsia="游ゴシック" w:hAnsi="游ゴシック"/>
                                <w:sz w:val="22"/>
                              </w:rPr>
                            </w:pPr>
                            <w:r w:rsidRPr="0092751C">
                              <w:rPr>
                                <w:rFonts w:ascii="游ゴシック" w:eastAsia="游ゴシック" w:hAnsi="游ゴシック" w:hint="eastAsia"/>
                                <w:sz w:val="22"/>
                              </w:rPr>
                              <w:t>電話：　043-290-3782</w:t>
                            </w:r>
                          </w:p>
                          <w:p w:rsidR="00FB2966" w:rsidRPr="0092751C" w:rsidRDefault="00FB2966" w:rsidP="0092751C">
                            <w:pPr>
                              <w:pStyle w:val="a8"/>
                              <w:snapToGrid w:val="0"/>
                              <w:spacing w:line="240" w:lineRule="atLeast"/>
                              <w:ind w:leftChars="0" w:left="420"/>
                              <w:rPr>
                                <w:rFonts w:ascii="游ゴシック" w:eastAsia="游ゴシック" w:hAnsi="游ゴシック"/>
                                <w:sz w:val="22"/>
                              </w:rPr>
                            </w:pPr>
                            <w:r w:rsidRPr="0092751C">
                              <w:rPr>
                                <w:rFonts w:ascii="游ゴシック" w:eastAsia="游ゴシック" w:hAnsi="游ゴシック" w:hint="eastAsia"/>
                                <w:sz w:val="22"/>
                              </w:rPr>
                              <w:t>（月～金　9：00-12：00, 13：00-17：00</w:t>
                            </w:r>
                            <w:r w:rsidR="00CA6514">
                              <w:rPr>
                                <w:rFonts w:ascii="游ゴシック" w:eastAsia="游ゴシック" w:hAnsi="游ゴシック" w:hint="eastAsia"/>
                                <w:sz w:val="22"/>
                              </w:rPr>
                              <w:t xml:space="preserve">　ただし</w:t>
                            </w:r>
                            <w:r w:rsidRPr="0092751C">
                              <w:rPr>
                                <w:rFonts w:ascii="游ゴシック" w:eastAsia="游ゴシック" w:hAnsi="游ゴシック" w:hint="eastAsia"/>
                                <w:sz w:val="22"/>
                              </w:rPr>
                              <w:t>祝日は除く）</w:t>
                            </w:r>
                          </w:p>
                          <w:p w:rsidR="00FB2966" w:rsidRPr="0092751C" w:rsidRDefault="00FB2966" w:rsidP="0092751C">
                            <w:pPr>
                              <w:snapToGrid w:val="0"/>
                              <w:spacing w:line="240" w:lineRule="atLeast"/>
                              <w:ind w:firstLineChars="200" w:firstLine="440"/>
                              <w:jc w:val="left"/>
                              <w:rPr>
                                <w:rFonts w:ascii="游ゴシック" w:eastAsia="游ゴシック" w:hAnsi="游ゴシック"/>
                                <w:color w:val="000000" w:themeColor="text1"/>
                              </w:rPr>
                            </w:pPr>
                            <w:r w:rsidRPr="0092751C">
                              <w:rPr>
                                <w:rFonts w:ascii="游ゴシック" w:eastAsia="游ゴシック" w:hAnsi="游ゴシック" w:hint="eastAsia"/>
                                <w:sz w:val="22"/>
                              </w:rPr>
                              <w:t xml:space="preserve">E-mail:　</w:t>
                            </w:r>
                            <w:r w:rsidR="005B229A" w:rsidRPr="0092751C">
                              <w:rPr>
                                <w:rFonts w:ascii="游ゴシック" w:eastAsia="游ゴシック" w:hAnsi="游ゴシック" w:hint="eastAsia"/>
                                <w:sz w:val="22"/>
                              </w:rPr>
                              <w:t>global-program</w:t>
                            </w:r>
                            <w:r w:rsidRPr="0092751C">
                              <w:rPr>
                                <w:rFonts w:ascii="游ゴシック" w:eastAsia="游ゴシック" w:hAnsi="游ゴシック" w:hint="eastAsia"/>
                                <w:sz w:val="22"/>
                              </w:rPr>
                              <w:t>@chiba-u.jp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2B45F" id="正方形/長方形 7" o:spid="_x0000_s1032" style="position:absolute;left:0;text-align:left;margin-left:.95pt;margin-top:1.4pt;width:508.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lhigIAAPwEAAAOAAAAZHJzL2Uyb0RvYy54bWysVM1uEzEQviPxDpbvdJPQJG3UTRW1KkKq&#10;2kgt6nnitbMr/IftZLe8BzwAnDkjDjwOlXgLxt7NT0tPiIsz45l8nvnmmz05bZQka+58ZXRO+wc9&#10;Srhmpqj0Mqfvbi9eHVHiA+gCpNE8p/fc09PpyxcntZ3wgSmNLLgjCKL9pLY5LUOwkyzzrOQK/IGx&#10;XGNQGKcgoOuWWeGgRnQls0GvN8pq4wrrDOPe4+15G6TThC8EZ+FaCM8DkTnF2kI6XToX8cymJzBZ&#10;OrBlxboy4B+qUFBpfHQLdQ4ByMpVf0GpijnjjQgHzKjMCFExnnrAbvq9J93clGB56gXJ8XZLk/9/&#10;sOxqPXekKnI6pkSDwhE9fPv68PnHr59fst+fvrcWGUeiausnmH9j567zPJqx60Y4FX+xH9Ikcu+3&#10;5PImEIaXo8Ph+HiIM2AY678+7o3QQZxs93frfHjDjSLRyKnD6SVSYX3pQ5u6SYmveSOr4qKSMjlR&#10;MfxMOrIGnPVi2e/AH2VJTeqcDo6G4yEWAig4ISGgqSxSEFAE729LHCUBuUQ9s+BSAY8wkjZ3LwFj&#10;XIfRc6/FYs/Bl21JBVpdltSxZJ702bUWyW3pjFZoFk2aSsKNNwtT3OOknGkl7C27qBD+EnyYg0PN&#10;IrO4h+EaDyENdmk6i5LSuI/P3cd8lBJGKalxB3LqP6zAcUrkW40iO+4fHsalSQ6Ob4CO248s9iN6&#10;pc4MUt/HjbcsmTE/yI0pnFF3uK6z+CqGQDN8G2nfmGeh3Uxcd8Zns5SEa2IhXOobyyJ05C3Setvc&#10;gbOdUAJq7MpstgUmT/TS5sZ/ajNbBSOqJKYdqyjC6OCKJTl2n4O4w/t+ytp9tKZ/AAAA//8DAFBL&#10;AwQUAAYACAAAACEAMB1edtsAAAAIAQAADwAAAGRycy9kb3ducmV2LnhtbEyPPU/DMBCGdyT+g3VI&#10;bNRJhpKEOBVCqmBC0Hbo6MZHHDU+R7bbBn491wnG90PvPdesZjeKM4Y4eFKQLzIQSJ03A/UKdtv1&#10;QwkiJk1Gj55QwTdGWLW3N42ujb/QJ543qRc8QrHWCmxKUy1l7Cw6HRd+QuLsywenE8vQSxP0hcfd&#10;KIssW0qnB+ILVk/4YrE7bk5OQbautq9Whvf0eNy//SxnLz+qvVL3d/PzE4iEc/orwxWf0aFlpoM/&#10;kYliZF1xUUHB/Nc0y0s2DmwUeQmybeT/B9pfAAAA//8DAFBLAQItABQABgAIAAAAIQC2gziS/gAA&#10;AOEBAAATAAAAAAAAAAAAAAAAAAAAAABbQ29udGVudF9UeXBlc10ueG1sUEsBAi0AFAAGAAgAAAAh&#10;ADj9If/WAAAAlAEAAAsAAAAAAAAAAAAAAAAALwEAAF9yZWxzLy5yZWxzUEsBAi0AFAAGAAgAAAAh&#10;ABIaeWGKAgAA/AQAAA4AAAAAAAAAAAAAAAAALgIAAGRycy9lMm9Eb2MueG1sUEsBAi0AFAAGAAgA&#10;AAAhADAdXnbbAAAACAEAAA8AAAAAAAAAAAAAAAAA5AQAAGRycy9kb3ducmV2LnhtbFBLBQYAAAAA&#10;BAAEAPMAAADsBQAAAAA=&#10;" fillcolor="white [3212]" strokecolor="#51c3f9 [3209]" strokeweight="2.25pt">
                <v:stroke dashstyle="dash" linestyle="thickThin"/>
                <v:textbox>
                  <w:txbxContent>
                    <w:p w:rsidR="00FB2966" w:rsidRPr="0092751C" w:rsidRDefault="00FB2966" w:rsidP="0092751C">
                      <w:pPr>
                        <w:snapToGrid w:val="0"/>
                        <w:spacing w:line="240" w:lineRule="atLeast"/>
                        <w:ind w:firstLineChars="200" w:firstLine="440"/>
                        <w:rPr>
                          <w:rFonts w:ascii="游ゴシック" w:eastAsia="游ゴシック" w:hAnsi="游ゴシック"/>
                          <w:sz w:val="22"/>
                        </w:rPr>
                      </w:pPr>
                      <w:r w:rsidRPr="0092751C">
                        <w:rPr>
                          <w:rFonts w:ascii="游ゴシック" w:eastAsia="游ゴシック" w:hAnsi="游ゴシック" w:hint="eastAsia"/>
                          <w:sz w:val="22"/>
                        </w:rPr>
                        <w:t>学務部</w:t>
                      </w:r>
                      <w:r w:rsidR="004067C5" w:rsidRPr="0092751C">
                        <w:rPr>
                          <w:rFonts w:ascii="游ゴシック" w:eastAsia="游ゴシック" w:hAnsi="游ゴシック" w:hint="eastAsia"/>
                          <w:sz w:val="22"/>
                        </w:rPr>
                        <w:t>国際企画課</w:t>
                      </w:r>
                      <w:r w:rsidRPr="0092751C">
                        <w:rPr>
                          <w:rFonts w:ascii="游ゴシック" w:eastAsia="游ゴシック" w:hAnsi="游ゴシック" w:hint="eastAsia"/>
                          <w:sz w:val="22"/>
                        </w:rPr>
                        <w:t>(</w:t>
                      </w:r>
                      <w:r w:rsidR="004067C5" w:rsidRPr="0092751C">
                        <w:rPr>
                          <w:rFonts w:ascii="游ゴシック" w:eastAsia="游ゴシック" w:hAnsi="游ゴシック" w:hint="eastAsia"/>
                          <w:sz w:val="22"/>
                        </w:rPr>
                        <w:t>総合学生支援センター2</w:t>
                      </w:r>
                      <w:r w:rsidRPr="0092751C">
                        <w:rPr>
                          <w:rFonts w:ascii="游ゴシック" w:eastAsia="游ゴシック" w:hAnsi="游ゴシック" w:hint="eastAsia"/>
                          <w:sz w:val="22"/>
                        </w:rPr>
                        <w:t xml:space="preserve">階)　</w:t>
                      </w:r>
                    </w:p>
                    <w:p w:rsidR="00FB2966" w:rsidRPr="0092751C" w:rsidRDefault="00FB2966" w:rsidP="0092751C">
                      <w:pPr>
                        <w:snapToGrid w:val="0"/>
                        <w:spacing w:line="240" w:lineRule="atLeast"/>
                        <w:ind w:firstLineChars="200" w:firstLine="440"/>
                        <w:rPr>
                          <w:rFonts w:ascii="游ゴシック" w:eastAsia="游ゴシック" w:hAnsi="游ゴシック"/>
                          <w:sz w:val="22"/>
                        </w:rPr>
                      </w:pPr>
                      <w:r w:rsidRPr="0092751C">
                        <w:rPr>
                          <w:rFonts w:ascii="游ゴシック" w:eastAsia="游ゴシック" w:hAnsi="游ゴシック" w:hint="eastAsia"/>
                          <w:sz w:val="22"/>
                        </w:rPr>
                        <w:t>〒263-8522　千葉市稲毛区弥生町1番33号</w:t>
                      </w:r>
                    </w:p>
                    <w:p w:rsidR="00FB2966" w:rsidRPr="0092751C" w:rsidRDefault="00FB2966" w:rsidP="0092751C">
                      <w:pPr>
                        <w:pStyle w:val="a8"/>
                        <w:snapToGrid w:val="0"/>
                        <w:spacing w:line="240" w:lineRule="atLeast"/>
                        <w:ind w:leftChars="0" w:left="420"/>
                        <w:rPr>
                          <w:rFonts w:ascii="游ゴシック" w:eastAsia="游ゴシック" w:hAnsi="游ゴシック"/>
                          <w:sz w:val="22"/>
                        </w:rPr>
                      </w:pPr>
                      <w:r w:rsidRPr="0092751C">
                        <w:rPr>
                          <w:rFonts w:ascii="游ゴシック" w:eastAsia="游ゴシック" w:hAnsi="游ゴシック" w:hint="eastAsia"/>
                          <w:sz w:val="22"/>
                        </w:rPr>
                        <w:t>電話：　043-290-3782</w:t>
                      </w:r>
                    </w:p>
                    <w:p w:rsidR="00FB2966" w:rsidRPr="0092751C" w:rsidRDefault="00FB2966" w:rsidP="0092751C">
                      <w:pPr>
                        <w:pStyle w:val="a8"/>
                        <w:snapToGrid w:val="0"/>
                        <w:spacing w:line="240" w:lineRule="atLeast"/>
                        <w:ind w:leftChars="0" w:left="420"/>
                        <w:rPr>
                          <w:rFonts w:ascii="游ゴシック" w:eastAsia="游ゴシック" w:hAnsi="游ゴシック"/>
                          <w:sz w:val="22"/>
                        </w:rPr>
                      </w:pPr>
                      <w:r w:rsidRPr="0092751C">
                        <w:rPr>
                          <w:rFonts w:ascii="游ゴシック" w:eastAsia="游ゴシック" w:hAnsi="游ゴシック" w:hint="eastAsia"/>
                          <w:sz w:val="22"/>
                        </w:rPr>
                        <w:t>（</w:t>
                      </w:r>
                      <w:r w:rsidRPr="0092751C">
                        <w:rPr>
                          <w:rFonts w:ascii="游ゴシック" w:eastAsia="游ゴシック" w:hAnsi="游ゴシック" w:hint="eastAsia"/>
                          <w:sz w:val="22"/>
                        </w:rPr>
                        <w:t>月～金　9：00-12：00, 13：00-17：00</w:t>
                      </w:r>
                      <w:r w:rsidR="00CA6514">
                        <w:rPr>
                          <w:rFonts w:ascii="游ゴシック" w:eastAsia="游ゴシック" w:hAnsi="游ゴシック" w:hint="eastAsia"/>
                          <w:sz w:val="22"/>
                        </w:rPr>
                        <w:t xml:space="preserve">　ただし</w:t>
                      </w:r>
                      <w:r w:rsidRPr="0092751C">
                        <w:rPr>
                          <w:rFonts w:ascii="游ゴシック" w:eastAsia="游ゴシック" w:hAnsi="游ゴシック" w:hint="eastAsia"/>
                          <w:sz w:val="22"/>
                        </w:rPr>
                        <w:t>祝日は除く）</w:t>
                      </w:r>
                    </w:p>
                    <w:p w:rsidR="00FB2966" w:rsidRPr="0092751C" w:rsidRDefault="00FB2966" w:rsidP="0092751C">
                      <w:pPr>
                        <w:snapToGrid w:val="0"/>
                        <w:spacing w:line="240" w:lineRule="atLeast"/>
                        <w:ind w:firstLineChars="200" w:firstLine="440"/>
                        <w:jc w:val="left"/>
                        <w:rPr>
                          <w:rFonts w:ascii="游ゴシック" w:eastAsia="游ゴシック" w:hAnsi="游ゴシック"/>
                          <w:color w:val="000000" w:themeColor="text1"/>
                        </w:rPr>
                      </w:pPr>
                      <w:r w:rsidRPr="0092751C">
                        <w:rPr>
                          <w:rFonts w:ascii="游ゴシック" w:eastAsia="游ゴシック" w:hAnsi="游ゴシック" w:hint="eastAsia"/>
                          <w:sz w:val="22"/>
                        </w:rPr>
                        <w:t xml:space="preserve">E-mail:　</w:t>
                      </w:r>
                      <w:r w:rsidR="005B229A" w:rsidRPr="0092751C">
                        <w:rPr>
                          <w:rFonts w:ascii="游ゴシック" w:eastAsia="游ゴシック" w:hAnsi="游ゴシック" w:hint="eastAsia"/>
                          <w:sz w:val="22"/>
                        </w:rPr>
                        <w:t>global-program</w:t>
                      </w:r>
                      <w:r w:rsidRPr="0092751C">
                        <w:rPr>
                          <w:rFonts w:ascii="游ゴシック" w:eastAsia="游ゴシック" w:hAnsi="游ゴシック" w:hint="eastAsia"/>
                          <w:sz w:val="22"/>
                        </w:rPr>
                        <w:t>@chiba-u.jp</w:t>
                      </w:r>
                    </w:p>
                  </w:txbxContent>
                </v:textbox>
              </v:rect>
            </w:pict>
          </mc:Fallback>
        </mc:AlternateContent>
      </w:r>
    </w:p>
    <w:sectPr w:rsidR="008B2B1C" w:rsidRPr="001E0C3E" w:rsidSect="00F0306A">
      <w:footerReference w:type="default" r:id="rId8"/>
      <w:pgSz w:w="11906" w:h="16838" w:code="9"/>
      <w:pgMar w:top="1361" w:right="851" w:bottom="1021" w:left="85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653" w:rsidRDefault="00C15653" w:rsidP="003A3F58">
      <w:r>
        <w:separator/>
      </w:r>
    </w:p>
  </w:endnote>
  <w:endnote w:type="continuationSeparator" w:id="0">
    <w:p w:rsidR="00C15653" w:rsidRDefault="00C15653" w:rsidP="003A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00E" w:rsidRPr="00CF600E" w:rsidRDefault="00CF600E" w:rsidP="00F0306A">
    <w:pPr>
      <w:pStyle w:val="a5"/>
      <w:jc w:val="center"/>
      <w:rPr>
        <w:rFonts w:asciiTheme="majorEastAsia" w:eastAsiaTheme="majorEastAsia" w:hAnsiTheme="majorEastAsia"/>
      </w:rPr>
    </w:pPr>
  </w:p>
  <w:p w:rsidR="00CF600E" w:rsidRDefault="00CF60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653" w:rsidRDefault="00C15653" w:rsidP="003A3F58">
      <w:r>
        <w:separator/>
      </w:r>
    </w:p>
  </w:footnote>
  <w:footnote w:type="continuationSeparator" w:id="0">
    <w:p w:rsidR="00C15653" w:rsidRDefault="00C15653" w:rsidP="003A3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4CC6"/>
    <w:multiLevelType w:val="hybridMultilevel"/>
    <w:tmpl w:val="4A4A85E4"/>
    <w:lvl w:ilvl="0" w:tplc="D73A641A">
      <w:start w:val="1"/>
      <w:numFmt w:val="decimal"/>
      <w:lvlText w:val="%1."/>
      <w:lvlJc w:val="left"/>
      <w:pPr>
        <w:ind w:left="420" w:hanging="420"/>
      </w:pPr>
      <w:rPr>
        <w:rFonts w:hint="eastAsia"/>
      </w:rPr>
    </w:lvl>
    <w:lvl w:ilvl="1" w:tplc="E812A764">
      <w:start w:val="1"/>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771D9"/>
    <w:multiLevelType w:val="hybridMultilevel"/>
    <w:tmpl w:val="CA280BA8"/>
    <w:lvl w:ilvl="0" w:tplc="D73A64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A0E39"/>
    <w:multiLevelType w:val="multilevel"/>
    <w:tmpl w:val="ACAE3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A3C10"/>
    <w:multiLevelType w:val="hybridMultilevel"/>
    <w:tmpl w:val="AD66B1A6"/>
    <w:lvl w:ilvl="0" w:tplc="FAE2470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7651C0"/>
    <w:multiLevelType w:val="hybridMultilevel"/>
    <w:tmpl w:val="E1785624"/>
    <w:lvl w:ilvl="0" w:tplc="D2C8D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6B4836"/>
    <w:multiLevelType w:val="hybridMultilevel"/>
    <w:tmpl w:val="D7AEAF80"/>
    <w:lvl w:ilvl="0" w:tplc="8EA2422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E17DD4"/>
    <w:multiLevelType w:val="hybridMultilevel"/>
    <w:tmpl w:val="CA442334"/>
    <w:lvl w:ilvl="0" w:tplc="D1BE1794">
      <w:start w:val="1"/>
      <w:numFmt w:val="decimal"/>
      <w:lvlText w:val="%1."/>
      <w:lvlJc w:val="left"/>
      <w:pPr>
        <w:ind w:left="360" w:hanging="360"/>
      </w:pPr>
      <w:rPr>
        <w:rFonts w:hint="default"/>
        <w:b/>
        <w:color w:val="0070C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C138D7"/>
    <w:multiLevelType w:val="hybridMultilevel"/>
    <w:tmpl w:val="5FE073B2"/>
    <w:lvl w:ilvl="0" w:tplc="D73A64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BF7395"/>
    <w:multiLevelType w:val="multilevel"/>
    <w:tmpl w:val="E906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746F0B"/>
    <w:multiLevelType w:val="hybridMultilevel"/>
    <w:tmpl w:val="8A4ACB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452FA"/>
    <w:multiLevelType w:val="hybridMultilevel"/>
    <w:tmpl w:val="FCF61EB2"/>
    <w:lvl w:ilvl="0" w:tplc="0409000F">
      <w:start w:val="1"/>
      <w:numFmt w:val="decimal"/>
      <w:lvlText w:val="%1."/>
      <w:lvlJc w:val="left"/>
      <w:pPr>
        <w:ind w:left="360" w:hanging="360"/>
      </w:pPr>
      <w:rPr>
        <w:rFonts w:hint="default"/>
        <w:b/>
        <w:color w:val="0070C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964280"/>
    <w:multiLevelType w:val="hybridMultilevel"/>
    <w:tmpl w:val="D1B21780"/>
    <w:lvl w:ilvl="0" w:tplc="5F0A754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8"/>
  </w:num>
  <w:num w:numId="3">
    <w:abstractNumId w:val="0"/>
  </w:num>
  <w:num w:numId="4">
    <w:abstractNumId w:val="4"/>
  </w:num>
  <w:num w:numId="5">
    <w:abstractNumId w:val="1"/>
  </w:num>
  <w:num w:numId="6">
    <w:abstractNumId w:val="7"/>
  </w:num>
  <w:num w:numId="7">
    <w:abstractNumId w:val="9"/>
  </w:num>
  <w:num w:numId="8">
    <w:abstractNumId w:val="6"/>
  </w:num>
  <w:num w:numId="9">
    <w:abstractNumId w:val="10"/>
  </w:num>
  <w:num w:numId="10">
    <w:abstractNumId w:val="5"/>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168"/>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4E"/>
    <w:rsid w:val="00046439"/>
    <w:rsid w:val="0005165F"/>
    <w:rsid w:val="00054BF7"/>
    <w:rsid w:val="0005544F"/>
    <w:rsid w:val="000742DD"/>
    <w:rsid w:val="00083665"/>
    <w:rsid w:val="00084110"/>
    <w:rsid w:val="00084537"/>
    <w:rsid w:val="00094A27"/>
    <w:rsid w:val="000A594F"/>
    <w:rsid w:val="000B254E"/>
    <w:rsid w:val="000B4A7B"/>
    <w:rsid w:val="000C6ECA"/>
    <w:rsid w:val="001006D6"/>
    <w:rsid w:val="001024CD"/>
    <w:rsid w:val="001033DA"/>
    <w:rsid w:val="00156F20"/>
    <w:rsid w:val="001648D8"/>
    <w:rsid w:val="00165D00"/>
    <w:rsid w:val="00171D59"/>
    <w:rsid w:val="00175B3B"/>
    <w:rsid w:val="00182975"/>
    <w:rsid w:val="0018603F"/>
    <w:rsid w:val="001969D3"/>
    <w:rsid w:val="001A38AE"/>
    <w:rsid w:val="001A5CD8"/>
    <w:rsid w:val="001A6917"/>
    <w:rsid w:val="001B43EF"/>
    <w:rsid w:val="001D0A1E"/>
    <w:rsid w:val="001E023D"/>
    <w:rsid w:val="001E0C3E"/>
    <w:rsid w:val="001E1223"/>
    <w:rsid w:val="001F4114"/>
    <w:rsid w:val="002118E5"/>
    <w:rsid w:val="00213642"/>
    <w:rsid w:val="00224840"/>
    <w:rsid w:val="0022681E"/>
    <w:rsid w:val="002268D3"/>
    <w:rsid w:val="0023287A"/>
    <w:rsid w:val="00236BD9"/>
    <w:rsid w:val="002372C8"/>
    <w:rsid w:val="00244DBE"/>
    <w:rsid w:val="002560D9"/>
    <w:rsid w:val="002769FB"/>
    <w:rsid w:val="00282F9B"/>
    <w:rsid w:val="002A17F5"/>
    <w:rsid w:val="002B1186"/>
    <w:rsid w:val="002B7061"/>
    <w:rsid w:val="002C78CF"/>
    <w:rsid w:val="002D7524"/>
    <w:rsid w:val="00301B98"/>
    <w:rsid w:val="00302C25"/>
    <w:rsid w:val="00314E59"/>
    <w:rsid w:val="00332347"/>
    <w:rsid w:val="00340661"/>
    <w:rsid w:val="00367779"/>
    <w:rsid w:val="00376678"/>
    <w:rsid w:val="0038046D"/>
    <w:rsid w:val="00380E5F"/>
    <w:rsid w:val="00381364"/>
    <w:rsid w:val="00387535"/>
    <w:rsid w:val="00393F9E"/>
    <w:rsid w:val="003A38ED"/>
    <w:rsid w:val="003A3EE4"/>
    <w:rsid w:val="003A3F58"/>
    <w:rsid w:val="003B158F"/>
    <w:rsid w:val="003C623B"/>
    <w:rsid w:val="003F23F1"/>
    <w:rsid w:val="0040037A"/>
    <w:rsid w:val="004067C5"/>
    <w:rsid w:val="00407823"/>
    <w:rsid w:val="0045662E"/>
    <w:rsid w:val="00460CB0"/>
    <w:rsid w:val="00464AFA"/>
    <w:rsid w:val="00476801"/>
    <w:rsid w:val="00480234"/>
    <w:rsid w:val="0048283A"/>
    <w:rsid w:val="0049057F"/>
    <w:rsid w:val="004915F1"/>
    <w:rsid w:val="004A2DD4"/>
    <w:rsid w:val="004B72F4"/>
    <w:rsid w:val="004C351E"/>
    <w:rsid w:val="004D29DA"/>
    <w:rsid w:val="004E6C0A"/>
    <w:rsid w:val="00513803"/>
    <w:rsid w:val="005161DA"/>
    <w:rsid w:val="00531C96"/>
    <w:rsid w:val="00535DC9"/>
    <w:rsid w:val="0054383C"/>
    <w:rsid w:val="00543C22"/>
    <w:rsid w:val="00544858"/>
    <w:rsid w:val="00551BCB"/>
    <w:rsid w:val="005532BD"/>
    <w:rsid w:val="00556473"/>
    <w:rsid w:val="00567D25"/>
    <w:rsid w:val="00574885"/>
    <w:rsid w:val="00580155"/>
    <w:rsid w:val="005826FE"/>
    <w:rsid w:val="005B229A"/>
    <w:rsid w:val="005C532E"/>
    <w:rsid w:val="005D0B8D"/>
    <w:rsid w:val="005E0532"/>
    <w:rsid w:val="005F18B3"/>
    <w:rsid w:val="005F6061"/>
    <w:rsid w:val="005F7C7E"/>
    <w:rsid w:val="006038B5"/>
    <w:rsid w:val="00611BDC"/>
    <w:rsid w:val="00614E4B"/>
    <w:rsid w:val="006151FC"/>
    <w:rsid w:val="006163A2"/>
    <w:rsid w:val="00617FD8"/>
    <w:rsid w:val="00621EE1"/>
    <w:rsid w:val="00623C12"/>
    <w:rsid w:val="006328D3"/>
    <w:rsid w:val="00634F1B"/>
    <w:rsid w:val="00635733"/>
    <w:rsid w:val="00650484"/>
    <w:rsid w:val="00653F27"/>
    <w:rsid w:val="0066069F"/>
    <w:rsid w:val="00666ED1"/>
    <w:rsid w:val="00673412"/>
    <w:rsid w:val="00674085"/>
    <w:rsid w:val="00686588"/>
    <w:rsid w:val="00687F88"/>
    <w:rsid w:val="006930A2"/>
    <w:rsid w:val="006A6701"/>
    <w:rsid w:val="006A6C18"/>
    <w:rsid w:val="006B4AC4"/>
    <w:rsid w:val="006B5BA2"/>
    <w:rsid w:val="006D26A0"/>
    <w:rsid w:val="006E1989"/>
    <w:rsid w:val="006E22B8"/>
    <w:rsid w:val="006F34B3"/>
    <w:rsid w:val="007020F1"/>
    <w:rsid w:val="00702544"/>
    <w:rsid w:val="00715D6F"/>
    <w:rsid w:val="00715EBF"/>
    <w:rsid w:val="007205EB"/>
    <w:rsid w:val="00722F1A"/>
    <w:rsid w:val="007245D8"/>
    <w:rsid w:val="00734A2A"/>
    <w:rsid w:val="00752D52"/>
    <w:rsid w:val="00757A78"/>
    <w:rsid w:val="00771EBC"/>
    <w:rsid w:val="0077518D"/>
    <w:rsid w:val="00785C9C"/>
    <w:rsid w:val="00796384"/>
    <w:rsid w:val="007A48C0"/>
    <w:rsid w:val="007A55A1"/>
    <w:rsid w:val="007B16AF"/>
    <w:rsid w:val="007B5422"/>
    <w:rsid w:val="007D0B6F"/>
    <w:rsid w:val="007D6C27"/>
    <w:rsid w:val="007F10F5"/>
    <w:rsid w:val="007F27BA"/>
    <w:rsid w:val="007F749B"/>
    <w:rsid w:val="00805DB0"/>
    <w:rsid w:val="008110A4"/>
    <w:rsid w:val="008141E1"/>
    <w:rsid w:val="008279E0"/>
    <w:rsid w:val="00827D31"/>
    <w:rsid w:val="00831753"/>
    <w:rsid w:val="00836E73"/>
    <w:rsid w:val="008405C3"/>
    <w:rsid w:val="008411C7"/>
    <w:rsid w:val="008471B3"/>
    <w:rsid w:val="008526E1"/>
    <w:rsid w:val="008542B3"/>
    <w:rsid w:val="00863F99"/>
    <w:rsid w:val="008640D1"/>
    <w:rsid w:val="00874DE8"/>
    <w:rsid w:val="008802ED"/>
    <w:rsid w:val="00880BAC"/>
    <w:rsid w:val="0088113F"/>
    <w:rsid w:val="00886C84"/>
    <w:rsid w:val="0089297B"/>
    <w:rsid w:val="008B2B1C"/>
    <w:rsid w:val="008C6FC6"/>
    <w:rsid w:val="008C7764"/>
    <w:rsid w:val="008D2CF3"/>
    <w:rsid w:val="008E0835"/>
    <w:rsid w:val="008F5A85"/>
    <w:rsid w:val="00902385"/>
    <w:rsid w:val="009078D0"/>
    <w:rsid w:val="009079AB"/>
    <w:rsid w:val="00927258"/>
    <w:rsid w:val="0092751C"/>
    <w:rsid w:val="00937D88"/>
    <w:rsid w:val="00952AA5"/>
    <w:rsid w:val="009634FF"/>
    <w:rsid w:val="009652D5"/>
    <w:rsid w:val="009678A5"/>
    <w:rsid w:val="00982CA9"/>
    <w:rsid w:val="0098512D"/>
    <w:rsid w:val="00990DC8"/>
    <w:rsid w:val="00995F01"/>
    <w:rsid w:val="00996073"/>
    <w:rsid w:val="009B21EF"/>
    <w:rsid w:val="009C59A3"/>
    <w:rsid w:val="009D0CDB"/>
    <w:rsid w:val="009D1A28"/>
    <w:rsid w:val="009D7303"/>
    <w:rsid w:val="009F70CA"/>
    <w:rsid w:val="00A022EC"/>
    <w:rsid w:val="00A04464"/>
    <w:rsid w:val="00A148F0"/>
    <w:rsid w:val="00A21F0E"/>
    <w:rsid w:val="00A227FE"/>
    <w:rsid w:val="00A238CB"/>
    <w:rsid w:val="00A41C5F"/>
    <w:rsid w:val="00A43F00"/>
    <w:rsid w:val="00A50528"/>
    <w:rsid w:val="00A50B5E"/>
    <w:rsid w:val="00A72CFD"/>
    <w:rsid w:val="00A95BC7"/>
    <w:rsid w:val="00AB5FDF"/>
    <w:rsid w:val="00AC7C01"/>
    <w:rsid w:val="00AD4897"/>
    <w:rsid w:val="00AE59DA"/>
    <w:rsid w:val="00AE5A4E"/>
    <w:rsid w:val="00AF1109"/>
    <w:rsid w:val="00B33F44"/>
    <w:rsid w:val="00B43D69"/>
    <w:rsid w:val="00B43F16"/>
    <w:rsid w:val="00B45BC0"/>
    <w:rsid w:val="00B47652"/>
    <w:rsid w:val="00B62D0F"/>
    <w:rsid w:val="00B74994"/>
    <w:rsid w:val="00B90032"/>
    <w:rsid w:val="00B91D8A"/>
    <w:rsid w:val="00B92953"/>
    <w:rsid w:val="00BA14F7"/>
    <w:rsid w:val="00BA2ECD"/>
    <w:rsid w:val="00BA6F80"/>
    <w:rsid w:val="00BC2354"/>
    <w:rsid w:val="00BC7465"/>
    <w:rsid w:val="00BD5B5C"/>
    <w:rsid w:val="00BD6A39"/>
    <w:rsid w:val="00BD7013"/>
    <w:rsid w:val="00BE2529"/>
    <w:rsid w:val="00BE72FD"/>
    <w:rsid w:val="00BF089A"/>
    <w:rsid w:val="00BF51C2"/>
    <w:rsid w:val="00C023F5"/>
    <w:rsid w:val="00C15653"/>
    <w:rsid w:val="00C17290"/>
    <w:rsid w:val="00C24A8B"/>
    <w:rsid w:val="00C3591C"/>
    <w:rsid w:val="00C35B27"/>
    <w:rsid w:val="00C44F45"/>
    <w:rsid w:val="00C56F7D"/>
    <w:rsid w:val="00C61035"/>
    <w:rsid w:val="00C6190A"/>
    <w:rsid w:val="00C6195A"/>
    <w:rsid w:val="00C655E9"/>
    <w:rsid w:val="00C7626F"/>
    <w:rsid w:val="00CA32F0"/>
    <w:rsid w:val="00CA4465"/>
    <w:rsid w:val="00CA5952"/>
    <w:rsid w:val="00CA6514"/>
    <w:rsid w:val="00CA6BC7"/>
    <w:rsid w:val="00CB6904"/>
    <w:rsid w:val="00CC2102"/>
    <w:rsid w:val="00CD25BF"/>
    <w:rsid w:val="00CE467B"/>
    <w:rsid w:val="00CF600E"/>
    <w:rsid w:val="00CF7EBA"/>
    <w:rsid w:val="00D00900"/>
    <w:rsid w:val="00D022FB"/>
    <w:rsid w:val="00D0271A"/>
    <w:rsid w:val="00D13743"/>
    <w:rsid w:val="00D20DE0"/>
    <w:rsid w:val="00D24CEA"/>
    <w:rsid w:val="00D334DB"/>
    <w:rsid w:val="00D42D9C"/>
    <w:rsid w:val="00D4410A"/>
    <w:rsid w:val="00D46750"/>
    <w:rsid w:val="00D658D9"/>
    <w:rsid w:val="00D749DB"/>
    <w:rsid w:val="00D7533C"/>
    <w:rsid w:val="00D7576C"/>
    <w:rsid w:val="00DA4B98"/>
    <w:rsid w:val="00DA7820"/>
    <w:rsid w:val="00DB765F"/>
    <w:rsid w:val="00DC54E7"/>
    <w:rsid w:val="00E2249E"/>
    <w:rsid w:val="00E25E75"/>
    <w:rsid w:val="00E268A4"/>
    <w:rsid w:val="00E334C3"/>
    <w:rsid w:val="00E33BD3"/>
    <w:rsid w:val="00E3619A"/>
    <w:rsid w:val="00E42717"/>
    <w:rsid w:val="00E5146A"/>
    <w:rsid w:val="00E62B04"/>
    <w:rsid w:val="00E63608"/>
    <w:rsid w:val="00E64870"/>
    <w:rsid w:val="00E74CDB"/>
    <w:rsid w:val="00E82B7C"/>
    <w:rsid w:val="00E86288"/>
    <w:rsid w:val="00E935F1"/>
    <w:rsid w:val="00E936B4"/>
    <w:rsid w:val="00EA3068"/>
    <w:rsid w:val="00EB1095"/>
    <w:rsid w:val="00EB46B3"/>
    <w:rsid w:val="00EB5424"/>
    <w:rsid w:val="00ED28F4"/>
    <w:rsid w:val="00EE3C2D"/>
    <w:rsid w:val="00EE7CB6"/>
    <w:rsid w:val="00EF253C"/>
    <w:rsid w:val="00F0306A"/>
    <w:rsid w:val="00F12A3F"/>
    <w:rsid w:val="00F210E7"/>
    <w:rsid w:val="00F222CF"/>
    <w:rsid w:val="00F23958"/>
    <w:rsid w:val="00F4087E"/>
    <w:rsid w:val="00F83412"/>
    <w:rsid w:val="00F839FC"/>
    <w:rsid w:val="00F91515"/>
    <w:rsid w:val="00F91B3E"/>
    <w:rsid w:val="00F92ABB"/>
    <w:rsid w:val="00FA2692"/>
    <w:rsid w:val="00FB0E01"/>
    <w:rsid w:val="00FB2966"/>
    <w:rsid w:val="00FC7919"/>
    <w:rsid w:val="00FE1747"/>
    <w:rsid w:val="00FE209A"/>
    <w:rsid w:val="00FF0774"/>
    <w:rsid w:val="00FF7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F64C666"/>
  <w15:docId w15:val="{30448058-AE49-446C-9BC3-97FC08A7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F58"/>
    <w:pPr>
      <w:tabs>
        <w:tab w:val="center" w:pos="4252"/>
        <w:tab w:val="right" w:pos="8504"/>
      </w:tabs>
      <w:snapToGrid w:val="0"/>
    </w:pPr>
  </w:style>
  <w:style w:type="character" w:customStyle="1" w:styleId="a4">
    <w:name w:val="ヘッダー (文字)"/>
    <w:basedOn w:val="a0"/>
    <w:link w:val="a3"/>
    <w:uiPriority w:val="99"/>
    <w:rsid w:val="003A3F58"/>
  </w:style>
  <w:style w:type="paragraph" w:styleId="a5">
    <w:name w:val="footer"/>
    <w:basedOn w:val="a"/>
    <w:link w:val="a6"/>
    <w:uiPriority w:val="99"/>
    <w:unhideWhenUsed/>
    <w:rsid w:val="003A3F58"/>
    <w:pPr>
      <w:tabs>
        <w:tab w:val="center" w:pos="4252"/>
        <w:tab w:val="right" w:pos="8504"/>
      </w:tabs>
      <w:snapToGrid w:val="0"/>
    </w:pPr>
  </w:style>
  <w:style w:type="character" w:customStyle="1" w:styleId="a6">
    <w:name w:val="フッター (文字)"/>
    <w:basedOn w:val="a0"/>
    <w:link w:val="a5"/>
    <w:uiPriority w:val="99"/>
    <w:rsid w:val="003A3F58"/>
  </w:style>
  <w:style w:type="table" w:styleId="a7">
    <w:name w:val="Table Grid"/>
    <w:basedOn w:val="a1"/>
    <w:uiPriority w:val="59"/>
    <w:rsid w:val="001A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6473"/>
    <w:pPr>
      <w:ind w:leftChars="400" w:left="840"/>
    </w:pPr>
  </w:style>
  <w:style w:type="character" w:styleId="a9">
    <w:name w:val="Hyperlink"/>
    <w:basedOn w:val="a0"/>
    <w:uiPriority w:val="99"/>
    <w:unhideWhenUsed/>
    <w:rsid w:val="00BA14F7"/>
    <w:rPr>
      <w:color w:val="EE7B08" w:themeColor="hyperlink"/>
      <w:u w:val="single"/>
    </w:rPr>
  </w:style>
  <w:style w:type="paragraph" w:styleId="aa">
    <w:name w:val="Balloon Text"/>
    <w:basedOn w:val="a"/>
    <w:link w:val="ab"/>
    <w:uiPriority w:val="99"/>
    <w:semiHidden/>
    <w:unhideWhenUsed/>
    <w:rsid w:val="001033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33DA"/>
    <w:rPr>
      <w:rFonts w:asciiTheme="majorHAnsi" w:eastAsiaTheme="majorEastAsia" w:hAnsiTheme="majorHAnsi" w:cstheme="majorBidi"/>
      <w:sz w:val="18"/>
      <w:szCs w:val="18"/>
    </w:rPr>
  </w:style>
  <w:style w:type="character" w:styleId="ac">
    <w:name w:val="FollowedHyperlink"/>
    <w:basedOn w:val="a0"/>
    <w:uiPriority w:val="99"/>
    <w:semiHidden/>
    <w:unhideWhenUsed/>
    <w:rsid w:val="006D26A0"/>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90200">
      <w:bodyDiv w:val="1"/>
      <w:marLeft w:val="0"/>
      <w:marRight w:val="0"/>
      <w:marTop w:val="0"/>
      <w:marBottom w:val="0"/>
      <w:divBdr>
        <w:top w:val="none" w:sz="0" w:space="0" w:color="auto"/>
        <w:left w:val="none" w:sz="0" w:space="0" w:color="auto"/>
        <w:bottom w:val="none" w:sz="0" w:space="0" w:color="auto"/>
        <w:right w:val="none" w:sz="0" w:space="0" w:color="auto"/>
      </w:divBdr>
    </w:div>
    <w:div w:id="457912698">
      <w:bodyDiv w:val="1"/>
      <w:marLeft w:val="0"/>
      <w:marRight w:val="0"/>
      <w:marTop w:val="0"/>
      <w:marBottom w:val="0"/>
      <w:divBdr>
        <w:top w:val="none" w:sz="0" w:space="0" w:color="auto"/>
        <w:left w:val="none" w:sz="0" w:space="0" w:color="auto"/>
        <w:bottom w:val="none" w:sz="0" w:space="0" w:color="auto"/>
        <w:right w:val="none" w:sz="0" w:space="0" w:color="auto"/>
      </w:divBdr>
      <w:divsChild>
        <w:div w:id="44069650">
          <w:marLeft w:val="0"/>
          <w:marRight w:val="0"/>
          <w:marTop w:val="0"/>
          <w:marBottom w:val="600"/>
          <w:divBdr>
            <w:top w:val="none" w:sz="0" w:space="0" w:color="auto"/>
            <w:left w:val="none" w:sz="0" w:space="0" w:color="auto"/>
            <w:bottom w:val="none" w:sz="0" w:space="0" w:color="auto"/>
            <w:right w:val="none" w:sz="0" w:space="0" w:color="auto"/>
          </w:divBdr>
          <w:divsChild>
            <w:div w:id="1059670925">
              <w:marLeft w:val="0"/>
              <w:marRight w:val="0"/>
              <w:marTop w:val="0"/>
              <w:marBottom w:val="525"/>
              <w:divBdr>
                <w:top w:val="none" w:sz="0" w:space="0" w:color="auto"/>
                <w:left w:val="none" w:sz="0" w:space="0" w:color="auto"/>
                <w:bottom w:val="none" w:sz="0" w:space="0" w:color="auto"/>
                <w:right w:val="none" w:sz="0" w:space="0" w:color="auto"/>
              </w:divBdr>
              <w:divsChild>
                <w:div w:id="808982094">
                  <w:marLeft w:val="0"/>
                  <w:marRight w:val="0"/>
                  <w:marTop w:val="0"/>
                  <w:marBottom w:val="0"/>
                  <w:divBdr>
                    <w:top w:val="none" w:sz="0" w:space="0" w:color="auto"/>
                    <w:left w:val="none" w:sz="0" w:space="0" w:color="auto"/>
                    <w:bottom w:val="none" w:sz="0" w:space="0" w:color="auto"/>
                    <w:right w:val="none" w:sz="0" w:space="0" w:color="auto"/>
                  </w:divBdr>
                  <w:divsChild>
                    <w:div w:id="735588846">
                      <w:marLeft w:val="0"/>
                      <w:marRight w:val="0"/>
                      <w:marTop w:val="0"/>
                      <w:marBottom w:val="375"/>
                      <w:divBdr>
                        <w:top w:val="none" w:sz="0" w:space="0" w:color="auto"/>
                        <w:left w:val="none" w:sz="0" w:space="0" w:color="auto"/>
                        <w:bottom w:val="none" w:sz="0" w:space="0" w:color="auto"/>
                        <w:right w:val="none" w:sz="0" w:space="0" w:color="auto"/>
                      </w:divBdr>
                      <w:divsChild>
                        <w:div w:id="1775903407">
                          <w:marLeft w:val="0"/>
                          <w:marRight w:val="0"/>
                          <w:marTop w:val="0"/>
                          <w:marBottom w:val="375"/>
                          <w:divBdr>
                            <w:top w:val="none" w:sz="0" w:space="0" w:color="auto"/>
                            <w:left w:val="none" w:sz="0" w:space="0" w:color="auto"/>
                            <w:bottom w:val="none" w:sz="0" w:space="0" w:color="auto"/>
                            <w:right w:val="none" w:sz="0" w:space="0" w:color="auto"/>
                          </w:divBdr>
                        </w:div>
                      </w:divsChild>
                    </w:div>
                    <w:div w:id="837381514">
                      <w:marLeft w:val="0"/>
                      <w:marRight w:val="0"/>
                      <w:marTop w:val="0"/>
                      <w:marBottom w:val="375"/>
                      <w:divBdr>
                        <w:top w:val="none" w:sz="0" w:space="0" w:color="auto"/>
                        <w:left w:val="none" w:sz="0" w:space="0" w:color="auto"/>
                        <w:bottom w:val="none" w:sz="0" w:space="0" w:color="auto"/>
                        <w:right w:val="none" w:sz="0" w:space="0" w:color="auto"/>
                      </w:divBdr>
                    </w:div>
                    <w:div w:id="18543458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552473294">
      <w:bodyDiv w:val="1"/>
      <w:marLeft w:val="0"/>
      <w:marRight w:val="0"/>
      <w:marTop w:val="0"/>
      <w:marBottom w:val="0"/>
      <w:divBdr>
        <w:top w:val="none" w:sz="0" w:space="0" w:color="auto"/>
        <w:left w:val="none" w:sz="0" w:space="0" w:color="auto"/>
        <w:bottom w:val="none" w:sz="0" w:space="0" w:color="auto"/>
        <w:right w:val="none" w:sz="0" w:space="0" w:color="auto"/>
      </w:divBdr>
    </w:div>
    <w:div w:id="934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346F1-5154-4096-AB8A-326CA0C2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cdb1371</dc:creator>
  <cp:lastModifiedBy>前田 愛</cp:lastModifiedBy>
  <cp:revision>23</cp:revision>
  <cp:lastPrinted>2023-05-01T01:56:00Z</cp:lastPrinted>
  <dcterms:created xsi:type="dcterms:W3CDTF">2022-05-12T00:03:00Z</dcterms:created>
  <dcterms:modified xsi:type="dcterms:W3CDTF">2024-06-18T00:48:00Z</dcterms:modified>
</cp:coreProperties>
</file>